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40F" w:rsidRDefault="0026140F" w:rsidP="0026140F">
      <w:pPr>
        <w:rPr>
          <w:rFonts w:ascii="Sylfaen" w:hAnsi="Sylfaen"/>
        </w:rPr>
      </w:pPr>
      <w:r w:rsidRPr="00520C66">
        <w:rPr>
          <w:rFonts w:ascii="Sylfaen" w:hAnsi="Sylfaen"/>
          <w:b/>
          <w:noProof/>
        </w:rPr>
        <w:drawing>
          <wp:inline distT="0" distB="0" distL="0" distR="0" wp14:anchorId="4B322728" wp14:editId="5E15144E">
            <wp:extent cx="7115175" cy="652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7326" cy="652342"/>
                    </a:xfrm>
                    <a:prstGeom prst="rect">
                      <a:avLst/>
                    </a:prstGeom>
                    <a:noFill/>
                  </pic:spPr>
                </pic:pic>
              </a:graphicData>
            </a:graphic>
          </wp:inline>
        </w:drawing>
      </w:r>
    </w:p>
    <w:p w:rsidR="00E25F15" w:rsidRDefault="00E25F15" w:rsidP="0026140F">
      <w:pPr>
        <w:rPr>
          <w:rFonts w:ascii="Sylfaen" w:hAnsi="Sylfaen"/>
        </w:rPr>
      </w:pPr>
    </w:p>
    <w:p w:rsidR="00E25F15" w:rsidRDefault="00E25F15" w:rsidP="0026140F">
      <w:pPr>
        <w:rPr>
          <w:rFonts w:ascii="Sylfaen" w:hAnsi="Sylfaen"/>
        </w:rPr>
      </w:pPr>
    </w:p>
    <w:p w:rsidR="00E25F15" w:rsidRPr="00520C66" w:rsidRDefault="00E25F15" w:rsidP="0026140F">
      <w:pPr>
        <w:rPr>
          <w:rFonts w:ascii="Sylfaen" w:hAnsi="Sylfa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26140F" w:rsidRPr="00520C66" w:rsidTr="00F3031C">
        <w:trPr>
          <w:jc w:val="center"/>
        </w:trPr>
        <w:tc>
          <w:tcPr>
            <w:tcW w:w="8055" w:type="dxa"/>
          </w:tcPr>
          <w:p w:rsidR="0026140F" w:rsidRPr="00520C66" w:rsidRDefault="0026140F" w:rsidP="0026140F">
            <w:pPr>
              <w:rPr>
                <w:rFonts w:ascii="Sylfaen" w:hAnsi="Sylfaen"/>
                <w:b/>
                <w:lang w:val="af-ZA"/>
              </w:rPr>
            </w:pPr>
          </w:p>
          <w:p w:rsidR="0026140F" w:rsidRPr="00520C66" w:rsidRDefault="0026140F" w:rsidP="00735C5E">
            <w:pPr>
              <w:jc w:val="center"/>
              <w:rPr>
                <w:rFonts w:ascii="Sylfaen" w:hAnsi="Sylfaen"/>
                <w:b/>
                <w:u w:val="single"/>
                <w:lang w:val="af-ZA"/>
              </w:rPr>
            </w:pPr>
            <w:r w:rsidRPr="00520C66">
              <w:rPr>
                <w:rFonts w:ascii="Sylfaen" w:hAnsi="Sylfaen"/>
                <w:b/>
                <w:lang w:val="af-ZA"/>
              </w:rPr>
              <w:t>Faculty of Business, Law ans Social Sciences</w:t>
            </w:r>
          </w:p>
          <w:p w:rsidR="0026140F" w:rsidRPr="00520C66" w:rsidRDefault="0026140F" w:rsidP="0026140F">
            <w:pPr>
              <w:rPr>
                <w:rFonts w:ascii="Sylfaen" w:hAnsi="Sylfaen"/>
                <w:lang w:val="af-ZA"/>
              </w:rPr>
            </w:pPr>
          </w:p>
        </w:tc>
      </w:tr>
    </w:tbl>
    <w:p w:rsidR="0026140F" w:rsidRPr="00520C66" w:rsidRDefault="0026140F" w:rsidP="0026140F">
      <w:pPr>
        <w:rPr>
          <w:rFonts w:ascii="Sylfaen" w:hAnsi="Sylfaen"/>
          <w:b/>
          <w:lang w:val="af-ZA"/>
        </w:rPr>
      </w:pPr>
    </w:p>
    <w:p w:rsidR="00E25F15" w:rsidRDefault="00E25F15" w:rsidP="0026140F">
      <w:pPr>
        <w:rPr>
          <w:rFonts w:ascii="Sylfaen" w:hAnsi="Sylfaen"/>
          <w:b/>
          <w:lang w:val="af-ZA"/>
        </w:rPr>
      </w:pPr>
    </w:p>
    <w:p w:rsidR="00E25F15" w:rsidRPr="00520C66" w:rsidRDefault="00E25F15" w:rsidP="0026140F">
      <w:pPr>
        <w:rPr>
          <w:rFonts w:ascii="Sylfaen" w:hAnsi="Sylfaen"/>
          <w:b/>
          <w:lang w:val="af-ZA"/>
        </w:rPr>
      </w:pPr>
    </w:p>
    <w:tbl>
      <w:tblPr>
        <w:tblpPr w:leftFromText="180" w:rightFromText="180" w:vertAnchor="text" w:horzAnchor="margin" w:tblpXSpec="center" w:tblpY="24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26140F" w:rsidRPr="00520C66" w:rsidTr="00F3031C">
        <w:trPr>
          <w:trHeight w:val="1176"/>
        </w:trPr>
        <w:tc>
          <w:tcPr>
            <w:tcW w:w="4968" w:type="dxa"/>
          </w:tcPr>
          <w:p w:rsidR="0026140F" w:rsidRPr="00520C66" w:rsidRDefault="0026140F" w:rsidP="00E25F15">
            <w:pPr>
              <w:jc w:val="center"/>
              <w:rPr>
                <w:rFonts w:ascii="Sylfaen" w:hAnsi="Sylfaen"/>
                <w:b/>
                <w:lang w:val="af-ZA"/>
              </w:rPr>
            </w:pPr>
            <w:r w:rsidRPr="00520C66">
              <w:rPr>
                <w:rFonts w:ascii="Sylfaen" w:hAnsi="Sylfaen" w:cs="Sylfaen"/>
                <w:b/>
                <w:lang w:val="af-ZA"/>
              </w:rPr>
              <w:t>Approved</w:t>
            </w:r>
          </w:p>
          <w:p w:rsidR="0026140F" w:rsidRPr="00520C66" w:rsidRDefault="0026140F" w:rsidP="00E25F15">
            <w:pPr>
              <w:jc w:val="center"/>
              <w:rPr>
                <w:rFonts w:ascii="Sylfaen" w:hAnsi="Sylfaen"/>
                <w:b/>
                <w:lang w:val="af-ZA"/>
              </w:rPr>
            </w:pPr>
          </w:p>
          <w:p w:rsidR="0026140F" w:rsidRPr="00520C66" w:rsidRDefault="0026140F" w:rsidP="00E25F15">
            <w:pPr>
              <w:jc w:val="center"/>
              <w:rPr>
                <w:rFonts w:ascii="Sylfaen" w:hAnsi="Sylfaen"/>
                <w:b/>
                <w:lang w:val="ka-GE"/>
              </w:rPr>
            </w:pPr>
            <w:r w:rsidRPr="00520C66">
              <w:rPr>
                <w:rFonts w:ascii="Sylfaen" w:hAnsi="Sylfaen" w:cs="Sylfaen"/>
                <w:b/>
                <w:lang w:val="af-ZA"/>
              </w:rPr>
              <w:t xml:space="preserve">Rector </w:t>
            </w:r>
            <w:r w:rsidRPr="00520C66">
              <w:rPr>
                <w:rFonts w:ascii="Sylfaen" w:hAnsi="Sylfaen"/>
                <w:b/>
                <w:lang w:val="af-ZA"/>
              </w:rPr>
              <w:t xml:space="preserve">                      </w:t>
            </w:r>
            <w:r w:rsidRPr="00520C66">
              <w:rPr>
                <w:rFonts w:ascii="Sylfaen" w:hAnsi="Sylfaen" w:cs="Sylfaen"/>
                <w:b/>
                <w:lang w:val="af-ZA"/>
              </w:rPr>
              <w:t>prof. G. Gavtadze</w:t>
            </w:r>
          </w:p>
          <w:p w:rsidR="0026140F" w:rsidRPr="00520C66" w:rsidRDefault="0026140F" w:rsidP="00E25F15">
            <w:pPr>
              <w:jc w:val="center"/>
              <w:rPr>
                <w:rFonts w:ascii="Sylfaen" w:hAnsi="Sylfaen"/>
                <w:b/>
                <w:lang w:val="af-ZA"/>
              </w:rPr>
            </w:pPr>
          </w:p>
          <w:p w:rsidR="0026140F" w:rsidRPr="00520C66" w:rsidRDefault="0026140F" w:rsidP="00E25F15">
            <w:pPr>
              <w:jc w:val="center"/>
              <w:rPr>
                <w:rFonts w:ascii="Sylfaen" w:hAnsi="Sylfaen"/>
                <w:b/>
                <w:lang w:val="ka-GE"/>
              </w:rPr>
            </w:pPr>
            <w:r w:rsidRPr="00520C66">
              <w:rPr>
                <w:rFonts w:ascii="Sylfaen" w:hAnsi="Sylfaen" w:cs="Sylfaen"/>
                <w:b/>
                <w:lang w:val="af-ZA"/>
              </w:rPr>
              <w:t>Academic Board Protocol</w:t>
            </w:r>
            <w:r w:rsidRPr="00520C66">
              <w:rPr>
                <w:rFonts w:ascii="Sylfaen" w:hAnsi="Sylfaen"/>
                <w:b/>
                <w:lang w:val="af-ZA"/>
              </w:rPr>
              <w:t xml:space="preserve"> №1</w:t>
            </w:r>
          </w:p>
          <w:p w:rsidR="0026140F" w:rsidRPr="00520C66" w:rsidRDefault="0026140F" w:rsidP="00E25F15">
            <w:pPr>
              <w:jc w:val="center"/>
              <w:rPr>
                <w:rFonts w:ascii="Sylfaen" w:hAnsi="Sylfaen"/>
                <w:lang w:val="af-ZA"/>
              </w:rPr>
            </w:pPr>
            <w:r w:rsidRPr="00520C66">
              <w:rPr>
                <w:rFonts w:ascii="Sylfaen" w:hAnsi="Sylfaen"/>
                <w:b/>
              </w:rPr>
              <w:t>September 15, 2017</w:t>
            </w:r>
          </w:p>
        </w:tc>
        <w:tc>
          <w:tcPr>
            <w:tcW w:w="5004" w:type="dxa"/>
          </w:tcPr>
          <w:p w:rsidR="0026140F" w:rsidRPr="00520C66" w:rsidRDefault="0026140F" w:rsidP="00E25F15">
            <w:pPr>
              <w:jc w:val="center"/>
              <w:rPr>
                <w:rFonts w:ascii="Sylfaen" w:hAnsi="Sylfaen"/>
                <w:b/>
                <w:lang w:val="af-ZA"/>
              </w:rPr>
            </w:pPr>
            <w:r w:rsidRPr="00520C66">
              <w:rPr>
                <w:rFonts w:ascii="Sylfaen" w:hAnsi="Sylfaen"/>
                <w:b/>
                <w:lang w:val="af-ZA"/>
              </w:rPr>
              <w:t>Approved</w:t>
            </w:r>
          </w:p>
          <w:p w:rsidR="0026140F" w:rsidRPr="00520C66" w:rsidRDefault="0026140F" w:rsidP="00E25F15">
            <w:pPr>
              <w:jc w:val="center"/>
              <w:rPr>
                <w:rFonts w:ascii="Sylfaen" w:hAnsi="Sylfaen"/>
                <w:b/>
                <w:lang w:val="af-ZA"/>
              </w:rPr>
            </w:pPr>
          </w:p>
          <w:p w:rsidR="0026140F" w:rsidRPr="00520C66" w:rsidRDefault="0026140F" w:rsidP="00E25F15">
            <w:pPr>
              <w:jc w:val="center"/>
              <w:rPr>
                <w:rFonts w:ascii="Sylfaen" w:hAnsi="Sylfaen"/>
                <w:b/>
                <w:bCs/>
                <w:lang w:val="af-ZA"/>
              </w:rPr>
            </w:pPr>
            <w:r w:rsidRPr="00520C66">
              <w:rPr>
                <w:rFonts w:ascii="Sylfaen" w:hAnsi="Sylfaen" w:cs="Sylfaen"/>
                <w:b/>
                <w:lang w:val="af-ZA"/>
              </w:rPr>
              <w:t>Dean                        Associated prof. Akaki Bakuradze</w:t>
            </w:r>
          </w:p>
          <w:p w:rsidR="0026140F" w:rsidRPr="00520C66" w:rsidRDefault="0026140F" w:rsidP="00E25F15">
            <w:pPr>
              <w:jc w:val="center"/>
              <w:rPr>
                <w:rFonts w:ascii="Sylfaen" w:hAnsi="Sylfaen"/>
                <w:b/>
                <w:bCs/>
                <w:lang w:val="af-ZA"/>
              </w:rPr>
            </w:pPr>
          </w:p>
          <w:p w:rsidR="0026140F" w:rsidRPr="00520C66" w:rsidRDefault="0026140F" w:rsidP="00E25F15">
            <w:pPr>
              <w:jc w:val="center"/>
              <w:rPr>
                <w:rFonts w:ascii="Sylfaen" w:hAnsi="Sylfaen" w:cs="Sylfaen"/>
                <w:b/>
                <w:lang w:val="af-ZA"/>
              </w:rPr>
            </w:pPr>
            <w:r w:rsidRPr="00520C66">
              <w:rPr>
                <w:rFonts w:ascii="Sylfaen" w:hAnsi="Sylfaen" w:cs="Sylfaen"/>
                <w:b/>
                <w:lang w:val="af-ZA"/>
              </w:rPr>
              <w:t>Faculty Board Protocol №1</w:t>
            </w:r>
          </w:p>
          <w:p w:rsidR="0026140F" w:rsidRPr="00520C66" w:rsidRDefault="007173EC" w:rsidP="00E25F15">
            <w:pPr>
              <w:jc w:val="center"/>
              <w:rPr>
                <w:rFonts w:ascii="Sylfaen" w:hAnsi="Sylfaen"/>
                <w:lang w:val="af-ZA"/>
              </w:rPr>
            </w:pPr>
            <w:r>
              <w:rPr>
                <w:rFonts w:ascii="Sylfaen" w:hAnsi="Sylfaen" w:cs="Sylfaen"/>
                <w:b/>
                <w:lang w:val="af-ZA"/>
              </w:rPr>
              <w:t xml:space="preserve">September </w:t>
            </w:r>
            <w:r w:rsidR="00AB7B01">
              <w:rPr>
                <w:rFonts w:ascii="Sylfaen" w:hAnsi="Sylfaen" w:cs="Sylfaen"/>
                <w:b/>
                <w:lang w:val="af-ZA"/>
              </w:rPr>
              <w:t>1</w:t>
            </w:r>
            <w:r w:rsidR="0026140F" w:rsidRPr="00520C66">
              <w:rPr>
                <w:rFonts w:ascii="Sylfaen" w:hAnsi="Sylfaen" w:cs="Sylfaen"/>
                <w:b/>
                <w:lang w:val="af-ZA"/>
              </w:rPr>
              <w:t>5, 2017</w:t>
            </w:r>
          </w:p>
        </w:tc>
      </w:tr>
    </w:tbl>
    <w:p w:rsidR="0026140F" w:rsidRPr="00520C66" w:rsidRDefault="0026140F" w:rsidP="0026140F">
      <w:pPr>
        <w:rPr>
          <w:rFonts w:ascii="Sylfaen" w:hAnsi="Sylfaen"/>
          <w:lang w:val="af-ZA"/>
        </w:rPr>
      </w:pPr>
    </w:p>
    <w:p w:rsidR="0026140F" w:rsidRDefault="0026140F" w:rsidP="0026140F">
      <w:pPr>
        <w:rPr>
          <w:rFonts w:ascii="Sylfaen" w:hAnsi="Sylfaen"/>
          <w:lang w:val="af-ZA"/>
        </w:rPr>
      </w:pPr>
    </w:p>
    <w:p w:rsidR="00E25F15" w:rsidRDefault="00E25F15" w:rsidP="0026140F">
      <w:pPr>
        <w:rPr>
          <w:rFonts w:ascii="Sylfaen" w:hAnsi="Sylfaen"/>
          <w:lang w:val="af-ZA"/>
        </w:rPr>
      </w:pPr>
    </w:p>
    <w:p w:rsidR="00E25F15" w:rsidRDefault="00E25F15" w:rsidP="0026140F">
      <w:pPr>
        <w:rPr>
          <w:rFonts w:ascii="Sylfaen" w:hAnsi="Sylfaen"/>
          <w:lang w:val="af-ZA"/>
        </w:rPr>
      </w:pPr>
    </w:p>
    <w:p w:rsidR="00E25F15" w:rsidRDefault="00E25F15" w:rsidP="0026140F">
      <w:pPr>
        <w:rPr>
          <w:rFonts w:ascii="Sylfaen" w:hAnsi="Sylfaen"/>
          <w:lang w:val="af-ZA"/>
        </w:rPr>
      </w:pPr>
    </w:p>
    <w:p w:rsidR="00E25F15" w:rsidRDefault="00E25F15" w:rsidP="0026140F">
      <w:pPr>
        <w:rPr>
          <w:rFonts w:ascii="Sylfaen" w:hAnsi="Sylfaen"/>
          <w:lang w:val="af-ZA"/>
        </w:rPr>
      </w:pPr>
    </w:p>
    <w:p w:rsidR="00E25F15" w:rsidRPr="00520C66" w:rsidRDefault="00E25F15" w:rsidP="0026140F">
      <w:pPr>
        <w:rPr>
          <w:rFonts w:ascii="Sylfaen" w:hAnsi="Sylfaen"/>
          <w:lang w:val="af-ZA"/>
        </w:rPr>
      </w:pPr>
    </w:p>
    <w:p w:rsidR="0026140F" w:rsidRPr="00520C66" w:rsidRDefault="0026140F" w:rsidP="0026140F">
      <w:pPr>
        <w:jc w:val="center"/>
        <w:rPr>
          <w:rFonts w:ascii="Sylfaen" w:hAnsi="Sylfaen"/>
          <w:b/>
          <w:sz w:val="24"/>
          <w:lang w:val="af-ZA"/>
        </w:rPr>
      </w:pPr>
      <w:r w:rsidRPr="00520C66">
        <w:rPr>
          <w:rFonts w:ascii="Sylfaen" w:hAnsi="Sylfaen" w:cs="Sylfaen"/>
          <w:b/>
          <w:sz w:val="24"/>
          <w:lang w:val="af-ZA"/>
        </w:rPr>
        <w:t>Bachelor Program</w:t>
      </w:r>
    </w:p>
    <w:p w:rsidR="0026140F" w:rsidRPr="00520C66" w:rsidRDefault="0026140F" w:rsidP="0026140F">
      <w:pPr>
        <w:jc w:val="center"/>
        <w:rPr>
          <w:rFonts w:ascii="Sylfaen" w:hAnsi="Sylfaen"/>
          <w:b/>
          <w:sz w:val="24"/>
        </w:rPr>
      </w:pPr>
      <w:r w:rsidRPr="00520C66">
        <w:rPr>
          <w:rFonts w:ascii="Sylfaen" w:hAnsi="Sylfaen"/>
          <w:b/>
          <w:sz w:val="24"/>
          <w:lang w:val="ka-GE"/>
        </w:rPr>
        <w:t>„</w:t>
      </w:r>
      <w:r w:rsidRPr="00520C66">
        <w:rPr>
          <w:rFonts w:ascii="Sylfaen" w:hAnsi="Sylfaen"/>
          <w:b/>
          <w:sz w:val="24"/>
        </w:rPr>
        <w:t>Law”</w:t>
      </w:r>
    </w:p>
    <w:p w:rsidR="0026140F" w:rsidRPr="00520C66" w:rsidRDefault="0026140F" w:rsidP="0026140F">
      <w:pPr>
        <w:jc w:val="center"/>
        <w:rPr>
          <w:rFonts w:ascii="Sylfaen" w:hAnsi="Sylfaen"/>
          <w:b/>
          <w:sz w:val="24"/>
          <w:lang w:val="ka-GE"/>
        </w:rPr>
      </w:pPr>
      <w:r w:rsidRPr="00520C66">
        <w:rPr>
          <w:rFonts w:ascii="Sylfaen" w:hAnsi="Sylfaen" w:cs="Sylfaen"/>
          <w:b/>
          <w:sz w:val="24"/>
          <w:lang w:val="ka-GE"/>
        </w:rPr>
        <w:t>Kutaisi</w:t>
      </w:r>
      <w:r w:rsidRPr="00520C66">
        <w:rPr>
          <w:rFonts w:ascii="Sylfaen" w:hAnsi="Sylfaen"/>
          <w:b/>
          <w:sz w:val="24"/>
          <w:lang w:val="ka-GE"/>
        </w:rPr>
        <w:t>, 2017</w:t>
      </w:r>
    </w:p>
    <w:p w:rsidR="0026140F" w:rsidRPr="00520C66" w:rsidRDefault="0026140F" w:rsidP="00735C5E">
      <w:pPr>
        <w:spacing w:after="0"/>
        <w:jc w:val="center"/>
        <w:rPr>
          <w:rFonts w:ascii="Sylfaen" w:hAnsi="Sylfaen"/>
          <w:b/>
          <w:bCs/>
        </w:rPr>
      </w:pPr>
      <w:r w:rsidRPr="00520C66">
        <w:rPr>
          <w:rFonts w:ascii="Sylfaen" w:hAnsi="Sylfaen" w:cs="Sylfaen"/>
          <w:b/>
          <w:bCs/>
        </w:rPr>
        <w:lastRenderedPageBreak/>
        <w:t>Curriculum</w:t>
      </w:r>
    </w:p>
    <w:p w:rsidR="0026140F" w:rsidRPr="00520C66" w:rsidRDefault="0026140F" w:rsidP="00735C5E">
      <w:pPr>
        <w:spacing w:after="0"/>
        <w:jc w:val="center"/>
        <w:rPr>
          <w:rFonts w:ascii="Sylfaen" w:hAnsi="Sylfaen"/>
          <w:b/>
          <w:lang w:val="ka-GE"/>
        </w:rPr>
      </w:pPr>
      <w:r w:rsidRPr="00520C66">
        <w:rPr>
          <w:rFonts w:ascii="Sylfaen" w:hAnsi="Sylfaen" w:cs="Sylfaen"/>
          <w:b/>
        </w:rPr>
        <w:t>Study Schedule</w:t>
      </w:r>
      <w:r w:rsidRPr="00520C66">
        <w:rPr>
          <w:rFonts w:ascii="Sylfaen" w:hAnsi="Sylfaen"/>
          <w:b/>
        </w:rPr>
        <w:t xml:space="preserve"> </w:t>
      </w:r>
      <w:r w:rsidRPr="00520C66">
        <w:rPr>
          <w:rFonts w:ascii="Sylfaen" w:hAnsi="Sylfaen"/>
          <w:b/>
          <w:lang w:val="af-ZA"/>
        </w:rPr>
        <w:t>20</w:t>
      </w:r>
      <w:r w:rsidRPr="00520C66">
        <w:rPr>
          <w:rFonts w:ascii="Sylfaen" w:hAnsi="Sylfaen"/>
          <w:b/>
          <w:lang w:val="ka-GE"/>
        </w:rPr>
        <w:t>17</w:t>
      </w:r>
      <w:r w:rsidRPr="00520C66">
        <w:rPr>
          <w:rFonts w:ascii="Sylfaen" w:hAnsi="Sylfaen"/>
          <w:b/>
          <w:lang w:val="af-ZA"/>
        </w:rPr>
        <w:t>-20</w:t>
      </w:r>
      <w:r w:rsidRPr="00520C66">
        <w:rPr>
          <w:rFonts w:ascii="Sylfaen" w:hAnsi="Sylfaen"/>
          <w:b/>
          <w:lang w:val="ka-GE"/>
        </w:rPr>
        <w:t>18</w:t>
      </w:r>
    </w:p>
    <w:p w:rsidR="0026140F" w:rsidRPr="00520C66" w:rsidRDefault="0026140F" w:rsidP="00735C5E">
      <w:pPr>
        <w:spacing w:after="0"/>
        <w:jc w:val="center"/>
        <w:rPr>
          <w:rFonts w:ascii="Sylfaen" w:hAnsi="Sylfaen"/>
          <w:b/>
          <w:lang w:val="ka-GE"/>
        </w:rPr>
      </w:pPr>
      <w:r w:rsidRPr="00520C66">
        <w:rPr>
          <w:rFonts w:ascii="Sylfaen" w:hAnsi="Sylfaen" w:cs="Sylfaen"/>
          <w:b/>
        </w:rPr>
        <w:t>Program title:</w:t>
      </w:r>
      <w:r w:rsidRPr="00520C66">
        <w:rPr>
          <w:rFonts w:ascii="Sylfaen" w:hAnsi="Sylfaen"/>
          <w:b/>
          <w:lang w:val="ka-GE"/>
        </w:rPr>
        <w:t xml:space="preserve"> </w:t>
      </w:r>
      <w:r w:rsidRPr="00520C66">
        <w:rPr>
          <w:rFonts w:ascii="Sylfaen" w:hAnsi="Sylfaen" w:cs="Sylfaen"/>
          <w:lang w:val="ka-GE"/>
        </w:rPr>
        <w:t>Law</w:t>
      </w:r>
    </w:p>
    <w:p w:rsidR="0026140F" w:rsidRPr="00520C66" w:rsidRDefault="0026140F" w:rsidP="00735C5E">
      <w:pPr>
        <w:spacing w:after="0"/>
        <w:jc w:val="center"/>
        <w:rPr>
          <w:rFonts w:ascii="Sylfaen" w:hAnsi="Sylfaen"/>
          <w:b/>
          <w:lang w:val="ka-GE"/>
        </w:rPr>
      </w:pPr>
      <w:r w:rsidRPr="00520C66">
        <w:rPr>
          <w:rFonts w:ascii="Sylfaen" w:hAnsi="Sylfaen" w:cs="Sylfaen"/>
          <w:b/>
        </w:rPr>
        <w:t xml:space="preserve">Degree Awarded: </w:t>
      </w:r>
      <w:r w:rsidRPr="00520C66">
        <w:rPr>
          <w:rFonts w:ascii="Sylfaen" w:hAnsi="Sylfaen"/>
          <w:bCs/>
        </w:rPr>
        <w:t>Bachelor of Law</w:t>
      </w:r>
    </w:p>
    <w:tbl>
      <w:tblPr>
        <w:tblpPr w:leftFromText="180" w:rightFromText="180" w:vertAnchor="text" w:horzAnchor="page" w:tblpX="581" w:tblpY="485"/>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583"/>
      </w:tblGrid>
      <w:tr w:rsidR="0026140F" w:rsidRPr="00520C66" w:rsidTr="002C0746">
        <w:trPr>
          <w:trHeight w:val="585"/>
        </w:trPr>
        <w:tc>
          <w:tcPr>
            <w:tcW w:w="4548" w:type="dxa"/>
            <w:gridSpan w:val="2"/>
            <w:tcBorders>
              <w:top w:val="single" w:sz="18" w:space="0" w:color="auto"/>
              <w:left w:val="single" w:sz="18" w:space="0" w:color="auto"/>
              <w:bottom w:val="single" w:sz="18" w:space="0" w:color="auto"/>
              <w:right w:val="single" w:sz="8" w:space="0" w:color="auto"/>
            </w:tcBorders>
            <w:shd w:val="clear" w:color="auto" w:fill="DBDBDB" w:themeFill="accent3" w:themeFillTint="66"/>
          </w:tcPr>
          <w:p w:rsidR="0026140F" w:rsidRPr="00520C66" w:rsidRDefault="0026140F" w:rsidP="00735C5E">
            <w:pPr>
              <w:spacing w:after="0"/>
              <w:rPr>
                <w:rFonts w:ascii="Sylfaen" w:hAnsi="Sylfaen"/>
                <w:b/>
              </w:rPr>
            </w:pPr>
            <w:r w:rsidRPr="00520C66">
              <w:rPr>
                <w:rFonts w:ascii="Sylfaen" w:hAnsi="Sylfaen" w:cs="Sylfaen"/>
                <w:b/>
              </w:rPr>
              <w:t xml:space="preserve">Program Title </w:t>
            </w:r>
          </w:p>
        </w:tc>
        <w:tc>
          <w:tcPr>
            <w:tcW w:w="6617" w:type="dxa"/>
            <w:gridSpan w:val="2"/>
            <w:tcBorders>
              <w:top w:val="single" w:sz="18" w:space="0" w:color="auto"/>
              <w:left w:val="single" w:sz="8" w:space="0" w:color="auto"/>
              <w:bottom w:val="single" w:sz="18" w:space="0" w:color="auto"/>
              <w:right w:val="single" w:sz="18" w:space="0" w:color="auto"/>
            </w:tcBorders>
          </w:tcPr>
          <w:p w:rsidR="0026140F" w:rsidRPr="003F5E2A" w:rsidRDefault="0026140F" w:rsidP="00735C5E">
            <w:pPr>
              <w:spacing w:after="0"/>
              <w:rPr>
                <w:rFonts w:ascii="Sylfaen" w:hAnsi="Sylfaen"/>
              </w:rPr>
            </w:pPr>
            <w:r w:rsidRPr="003F5E2A">
              <w:rPr>
                <w:rFonts w:ascii="Sylfaen" w:hAnsi="Sylfaen" w:cs="Sylfaen"/>
              </w:rPr>
              <w:t xml:space="preserve">Law </w:t>
            </w:r>
          </w:p>
        </w:tc>
      </w:tr>
      <w:tr w:rsidR="0026140F" w:rsidRPr="00520C66" w:rsidTr="002C0746">
        <w:tc>
          <w:tcPr>
            <w:tcW w:w="4548" w:type="dxa"/>
            <w:gridSpan w:val="2"/>
            <w:tcBorders>
              <w:top w:val="single" w:sz="18" w:space="0" w:color="auto"/>
              <w:left w:val="single" w:sz="18" w:space="0" w:color="auto"/>
              <w:bottom w:val="single" w:sz="18" w:space="0" w:color="auto"/>
              <w:right w:val="single" w:sz="8" w:space="0" w:color="auto"/>
            </w:tcBorders>
            <w:shd w:val="clear" w:color="auto" w:fill="DBDBDB" w:themeFill="accent3" w:themeFillTint="66"/>
          </w:tcPr>
          <w:p w:rsidR="0026140F" w:rsidRPr="00520C66" w:rsidRDefault="0026140F" w:rsidP="0026140F">
            <w:pPr>
              <w:rPr>
                <w:rFonts w:ascii="Sylfaen" w:hAnsi="Sylfaen"/>
                <w:b/>
              </w:rPr>
            </w:pPr>
            <w:r w:rsidRPr="00520C66">
              <w:rPr>
                <w:rFonts w:ascii="Sylfaen" w:hAnsi="Sylfaen" w:cs="Sylfaen"/>
                <w:b/>
              </w:rPr>
              <w:t xml:space="preserve">Degree Awarded </w:t>
            </w:r>
          </w:p>
        </w:tc>
        <w:tc>
          <w:tcPr>
            <w:tcW w:w="6617" w:type="dxa"/>
            <w:gridSpan w:val="2"/>
            <w:tcBorders>
              <w:top w:val="single" w:sz="18" w:space="0" w:color="auto"/>
              <w:left w:val="single" w:sz="8" w:space="0" w:color="auto"/>
              <w:bottom w:val="single" w:sz="18" w:space="0" w:color="auto"/>
              <w:right w:val="single" w:sz="18" w:space="0" w:color="auto"/>
            </w:tcBorders>
          </w:tcPr>
          <w:p w:rsidR="0026140F" w:rsidRPr="00520C66" w:rsidRDefault="0026140F" w:rsidP="0026140F">
            <w:pPr>
              <w:rPr>
                <w:rFonts w:ascii="Sylfaen" w:hAnsi="Sylfaen"/>
              </w:rPr>
            </w:pPr>
            <w:r w:rsidRPr="00520C66">
              <w:rPr>
                <w:rFonts w:ascii="Sylfaen" w:hAnsi="Sylfaen" w:cs="Sylfaen"/>
                <w:bCs/>
              </w:rPr>
              <w:t xml:space="preserve">Bachelor of Law </w:t>
            </w:r>
          </w:p>
        </w:tc>
      </w:tr>
      <w:tr w:rsidR="0026140F" w:rsidRPr="00520C66" w:rsidTr="002C0746">
        <w:trPr>
          <w:trHeight w:val="750"/>
        </w:trPr>
        <w:tc>
          <w:tcPr>
            <w:tcW w:w="4548" w:type="dxa"/>
            <w:gridSpan w:val="2"/>
            <w:tcBorders>
              <w:top w:val="single" w:sz="18" w:space="0" w:color="auto"/>
              <w:left w:val="single" w:sz="18" w:space="0" w:color="auto"/>
              <w:bottom w:val="single" w:sz="18" w:space="0" w:color="auto"/>
              <w:right w:val="single" w:sz="8" w:space="0" w:color="auto"/>
            </w:tcBorders>
            <w:shd w:val="clear" w:color="auto" w:fill="DBDBDB" w:themeFill="accent3" w:themeFillTint="66"/>
          </w:tcPr>
          <w:p w:rsidR="0026140F" w:rsidRPr="00520C66" w:rsidRDefault="0026140F" w:rsidP="0026140F">
            <w:pPr>
              <w:rPr>
                <w:rFonts w:ascii="Sylfaen" w:hAnsi="Sylfaen"/>
                <w:b/>
              </w:rPr>
            </w:pPr>
            <w:r w:rsidRPr="00520C66">
              <w:rPr>
                <w:rFonts w:ascii="Sylfaen" w:hAnsi="Sylfaen" w:cs="Sylfaen"/>
                <w:b/>
              </w:rPr>
              <w:t xml:space="preserve">Faculty </w:t>
            </w:r>
          </w:p>
        </w:tc>
        <w:tc>
          <w:tcPr>
            <w:tcW w:w="6617" w:type="dxa"/>
            <w:gridSpan w:val="2"/>
            <w:tcBorders>
              <w:top w:val="single" w:sz="18" w:space="0" w:color="auto"/>
              <w:left w:val="single" w:sz="8" w:space="0" w:color="auto"/>
              <w:bottom w:val="single" w:sz="18" w:space="0" w:color="auto"/>
              <w:right w:val="single" w:sz="18" w:space="0" w:color="auto"/>
            </w:tcBorders>
          </w:tcPr>
          <w:p w:rsidR="0026140F" w:rsidRPr="00520C66" w:rsidRDefault="0026140F" w:rsidP="0026140F">
            <w:pPr>
              <w:rPr>
                <w:rFonts w:ascii="Sylfaen" w:hAnsi="Sylfaen"/>
              </w:rPr>
            </w:pPr>
            <w:r w:rsidRPr="00520C66">
              <w:rPr>
                <w:rFonts w:ascii="Sylfaen" w:hAnsi="Sylfaen" w:cs="Sylfaen"/>
              </w:rPr>
              <w:t xml:space="preserve">Faculty of Business, Law and Social Sciences </w:t>
            </w:r>
          </w:p>
        </w:tc>
      </w:tr>
      <w:tr w:rsidR="0026140F" w:rsidRPr="00520C66" w:rsidTr="002C0746">
        <w:trPr>
          <w:trHeight w:val="401"/>
        </w:trPr>
        <w:tc>
          <w:tcPr>
            <w:tcW w:w="4548" w:type="dxa"/>
            <w:gridSpan w:val="2"/>
            <w:tcBorders>
              <w:top w:val="single" w:sz="18" w:space="0" w:color="auto"/>
              <w:left w:val="single" w:sz="18" w:space="0" w:color="auto"/>
              <w:bottom w:val="single" w:sz="18" w:space="0" w:color="auto"/>
              <w:right w:val="single" w:sz="8" w:space="0" w:color="auto"/>
            </w:tcBorders>
            <w:shd w:val="clear" w:color="auto" w:fill="DBDBDB" w:themeFill="accent3" w:themeFillTint="66"/>
          </w:tcPr>
          <w:p w:rsidR="0026140F" w:rsidRPr="00520C66" w:rsidRDefault="0026140F" w:rsidP="0026140F">
            <w:pPr>
              <w:rPr>
                <w:rFonts w:ascii="Sylfaen" w:hAnsi="Sylfaen"/>
                <w:b/>
              </w:rPr>
            </w:pPr>
            <w:r w:rsidRPr="00520C66">
              <w:rPr>
                <w:rFonts w:ascii="Sylfaen" w:hAnsi="Sylfaen" w:cs="Sylfaen"/>
                <w:b/>
              </w:rPr>
              <w:t xml:space="preserve">Program coordinators </w:t>
            </w:r>
          </w:p>
        </w:tc>
        <w:tc>
          <w:tcPr>
            <w:tcW w:w="6617" w:type="dxa"/>
            <w:gridSpan w:val="2"/>
            <w:tcBorders>
              <w:top w:val="single" w:sz="18" w:space="0" w:color="auto"/>
              <w:left w:val="single" w:sz="8" w:space="0" w:color="auto"/>
              <w:bottom w:val="single" w:sz="18" w:space="0" w:color="auto"/>
              <w:right w:val="single" w:sz="18" w:space="0" w:color="auto"/>
            </w:tcBorders>
          </w:tcPr>
          <w:p w:rsidR="0026140F" w:rsidRPr="00520C66" w:rsidRDefault="0026140F" w:rsidP="0026140F">
            <w:pPr>
              <w:rPr>
                <w:rFonts w:ascii="Sylfaen" w:hAnsi="Sylfaen"/>
              </w:rPr>
            </w:pPr>
            <w:proofErr w:type="spellStart"/>
            <w:r w:rsidRPr="00520C66">
              <w:rPr>
                <w:rFonts w:ascii="Sylfaen" w:hAnsi="Sylfaen" w:cs="Sylfaen"/>
              </w:rPr>
              <w:t>Mamuka</w:t>
            </w:r>
            <w:proofErr w:type="spellEnd"/>
            <w:r w:rsidRPr="00520C66">
              <w:rPr>
                <w:rFonts w:ascii="Sylfaen" w:hAnsi="Sylfaen" w:cs="Sylfaen"/>
              </w:rPr>
              <w:t xml:space="preserve"> </w:t>
            </w:r>
            <w:proofErr w:type="spellStart"/>
            <w:r w:rsidRPr="00520C66">
              <w:rPr>
                <w:rFonts w:ascii="Sylfaen" w:hAnsi="Sylfaen" w:cs="Sylfaen"/>
              </w:rPr>
              <w:t>Shengelia</w:t>
            </w:r>
            <w:proofErr w:type="spellEnd"/>
            <w:r w:rsidRPr="00520C66">
              <w:rPr>
                <w:rFonts w:ascii="Sylfaen" w:hAnsi="Sylfaen" w:cs="Sylfaen"/>
              </w:rPr>
              <w:t xml:space="preserve">, Academic Doctor of Law, Professor </w:t>
            </w:r>
          </w:p>
          <w:p w:rsidR="0026140F" w:rsidRPr="002C0746" w:rsidRDefault="002C0746" w:rsidP="0026140F">
            <w:pPr>
              <w:rPr>
                <w:rFonts w:ascii="Sylfaen" w:hAnsi="Sylfaen"/>
                <w:lang w:val="de-DE"/>
              </w:rPr>
            </w:pPr>
            <w:r>
              <w:rPr>
                <w:rFonts w:ascii="Sylfaen" w:hAnsi="Sylfaen"/>
                <w:lang w:val="de-DE"/>
              </w:rPr>
              <w:t>E</w:t>
            </w:r>
            <w:r w:rsidRPr="002C0746">
              <w:rPr>
                <w:rFonts w:ascii="Sylfaen" w:hAnsi="Sylfaen"/>
                <w:lang w:val="de-DE"/>
              </w:rPr>
              <w:t>-mail:</w:t>
            </w:r>
            <w:r w:rsidRPr="002C0746">
              <w:rPr>
                <w:lang w:val="de-DE"/>
              </w:rPr>
              <w:t xml:space="preserve"> </w:t>
            </w:r>
            <w:hyperlink r:id="rId9" w:history="1">
              <w:r w:rsidR="0026140F" w:rsidRPr="002C0746">
                <w:rPr>
                  <w:rStyle w:val="Hyperlink"/>
                  <w:rFonts w:ascii="Sylfaen" w:hAnsi="Sylfaen"/>
                  <w:lang w:val="de-DE"/>
                </w:rPr>
                <w:t>Mamuka.shengelia@atsu.edu.ge</w:t>
              </w:r>
            </w:hyperlink>
          </w:p>
          <w:p w:rsidR="0026140F" w:rsidRPr="00520C66" w:rsidRDefault="002C0746" w:rsidP="0026140F">
            <w:pPr>
              <w:rPr>
                <w:rFonts w:ascii="Sylfaen" w:hAnsi="Sylfaen"/>
              </w:rPr>
            </w:pPr>
            <w:r>
              <w:rPr>
                <w:rFonts w:ascii="Sylfaen" w:hAnsi="Sylfaen"/>
              </w:rPr>
              <w:t xml:space="preserve">Tel: </w:t>
            </w:r>
            <w:r w:rsidR="0026140F" w:rsidRPr="00520C66">
              <w:rPr>
                <w:rFonts w:ascii="Sylfaen" w:hAnsi="Sylfaen"/>
              </w:rPr>
              <w:t>577 28 28 53</w:t>
            </w:r>
          </w:p>
        </w:tc>
      </w:tr>
      <w:tr w:rsidR="0026140F" w:rsidRPr="00520C66" w:rsidTr="003F5E2A">
        <w:trPr>
          <w:trHeight w:val="654"/>
        </w:trPr>
        <w:tc>
          <w:tcPr>
            <w:tcW w:w="4548" w:type="dxa"/>
            <w:gridSpan w:val="2"/>
            <w:tcBorders>
              <w:top w:val="single" w:sz="18" w:space="0" w:color="auto"/>
              <w:left w:val="single" w:sz="18" w:space="0" w:color="auto"/>
              <w:bottom w:val="single" w:sz="18" w:space="0" w:color="auto"/>
            </w:tcBorders>
            <w:shd w:val="clear" w:color="auto" w:fill="DBDBDB" w:themeFill="accent3" w:themeFillTint="66"/>
          </w:tcPr>
          <w:p w:rsidR="0026140F" w:rsidRPr="00520C66" w:rsidRDefault="0026140F" w:rsidP="0026140F">
            <w:pPr>
              <w:rPr>
                <w:rFonts w:ascii="Sylfaen" w:hAnsi="Sylfaen"/>
                <w:b/>
              </w:rPr>
            </w:pPr>
            <w:r w:rsidRPr="00520C66">
              <w:rPr>
                <w:rFonts w:ascii="Sylfaen" w:hAnsi="Sylfaen" w:cs="Sylfaen"/>
                <w:b/>
              </w:rPr>
              <w:t>Duration of the Program (semesters, number of hours)</w:t>
            </w:r>
          </w:p>
        </w:tc>
        <w:tc>
          <w:tcPr>
            <w:tcW w:w="6617" w:type="dxa"/>
            <w:gridSpan w:val="2"/>
            <w:tcBorders>
              <w:top w:val="single" w:sz="18" w:space="0" w:color="auto"/>
              <w:right w:val="single" w:sz="18" w:space="0" w:color="auto"/>
            </w:tcBorders>
          </w:tcPr>
          <w:p w:rsidR="0026140F" w:rsidRPr="00520C66" w:rsidRDefault="002C0746" w:rsidP="003F5E2A">
            <w:pPr>
              <w:rPr>
                <w:rFonts w:ascii="Sylfaen" w:hAnsi="Sylfaen"/>
              </w:rPr>
            </w:pPr>
            <w:r w:rsidRPr="002C0746">
              <w:rPr>
                <w:rFonts w:ascii="Sylfaen" w:hAnsi="Sylfaen"/>
                <w:lang w:val="ka-GE"/>
              </w:rPr>
              <w:t>4 academic years</w:t>
            </w:r>
            <w:r>
              <w:rPr>
                <w:rFonts w:ascii="Sylfaen" w:hAnsi="Sylfaen"/>
              </w:rPr>
              <w:t xml:space="preserve">; </w:t>
            </w:r>
            <w:r w:rsidR="0026140F" w:rsidRPr="00520C66">
              <w:rPr>
                <w:rFonts w:ascii="Sylfaen" w:hAnsi="Sylfaen"/>
                <w:lang w:val="ka-GE"/>
              </w:rPr>
              <w:t>240 ECTS.</w:t>
            </w:r>
          </w:p>
        </w:tc>
      </w:tr>
      <w:tr w:rsidR="0026140F" w:rsidRPr="00520C66" w:rsidTr="002C0746">
        <w:tc>
          <w:tcPr>
            <w:tcW w:w="4582" w:type="dxa"/>
            <w:gridSpan w:val="3"/>
            <w:tcBorders>
              <w:top w:val="single" w:sz="18" w:space="0" w:color="auto"/>
              <w:left w:val="single" w:sz="18" w:space="0" w:color="auto"/>
              <w:bottom w:val="single" w:sz="18" w:space="0" w:color="auto"/>
            </w:tcBorders>
            <w:shd w:val="clear" w:color="auto" w:fill="DBDBDB" w:themeFill="accent3" w:themeFillTint="66"/>
          </w:tcPr>
          <w:p w:rsidR="0026140F" w:rsidRPr="00520C66" w:rsidRDefault="0026140F" w:rsidP="0026140F">
            <w:pPr>
              <w:rPr>
                <w:rFonts w:ascii="Sylfaen" w:hAnsi="Sylfaen"/>
                <w:b/>
              </w:rPr>
            </w:pPr>
            <w:r w:rsidRPr="00520C66">
              <w:rPr>
                <w:rFonts w:ascii="Sylfaen" w:hAnsi="Sylfaen" w:cs="Sylfaen"/>
                <w:b/>
              </w:rPr>
              <w:t xml:space="preserve">Language of the Program </w:t>
            </w:r>
          </w:p>
        </w:tc>
        <w:tc>
          <w:tcPr>
            <w:tcW w:w="6583" w:type="dxa"/>
            <w:tcBorders>
              <w:top w:val="single" w:sz="18" w:space="0" w:color="auto"/>
              <w:bottom w:val="single" w:sz="18" w:space="0" w:color="auto"/>
              <w:right w:val="single" w:sz="18" w:space="0" w:color="auto"/>
            </w:tcBorders>
          </w:tcPr>
          <w:p w:rsidR="0026140F" w:rsidRPr="00520C66" w:rsidRDefault="0026140F" w:rsidP="0026140F">
            <w:pPr>
              <w:rPr>
                <w:rFonts w:ascii="Sylfaen" w:hAnsi="Sylfaen"/>
              </w:rPr>
            </w:pPr>
            <w:r w:rsidRPr="00520C66">
              <w:rPr>
                <w:rFonts w:ascii="Sylfaen" w:hAnsi="Sylfaen" w:cs="Sylfaen"/>
              </w:rPr>
              <w:t xml:space="preserve">Georgian </w:t>
            </w:r>
          </w:p>
        </w:tc>
      </w:tr>
      <w:tr w:rsidR="0026140F" w:rsidRPr="00520C66" w:rsidTr="002C0746">
        <w:tc>
          <w:tcPr>
            <w:tcW w:w="4582" w:type="dxa"/>
            <w:gridSpan w:val="3"/>
            <w:tcBorders>
              <w:top w:val="single" w:sz="18" w:space="0" w:color="auto"/>
              <w:left w:val="single" w:sz="18" w:space="0" w:color="auto"/>
              <w:bottom w:val="single" w:sz="18" w:space="0" w:color="auto"/>
            </w:tcBorders>
            <w:shd w:val="clear" w:color="auto" w:fill="DBDBDB" w:themeFill="accent3" w:themeFillTint="66"/>
          </w:tcPr>
          <w:p w:rsidR="0026140F" w:rsidRPr="00520C66" w:rsidRDefault="0026140F" w:rsidP="0026140F">
            <w:pPr>
              <w:rPr>
                <w:rFonts w:ascii="Sylfaen" w:hAnsi="Sylfaen"/>
                <w:b/>
              </w:rPr>
            </w:pPr>
            <w:r w:rsidRPr="00520C66">
              <w:rPr>
                <w:rFonts w:ascii="Sylfaen" w:hAnsi="Sylfaen" w:cs="Sylfaen"/>
                <w:b/>
              </w:rPr>
              <w:t xml:space="preserve">Program development </w:t>
            </w:r>
            <w:proofErr w:type="spellStart"/>
            <w:r w:rsidRPr="00520C66">
              <w:rPr>
                <w:rFonts w:ascii="Sylfaen" w:hAnsi="Sylfaen" w:cs="Sylfaen"/>
                <w:b/>
              </w:rPr>
              <w:t>nd</w:t>
            </w:r>
            <w:proofErr w:type="spellEnd"/>
            <w:r w:rsidRPr="00520C66">
              <w:rPr>
                <w:rFonts w:ascii="Sylfaen" w:hAnsi="Sylfaen" w:cs="Sylfaen"/>
                <w:b/>
              </w:rPr>
              <w:t xml:space="preserve"> renewal date of issue; </w:t>
            </w:r>
          </w:p>
        </w:tc>
        <w:tc>
          <w:tcPr>
            <w:tcW w:w="6583" w:type="dxa"/>
            <w:tcBorders>
              <w:top w:val="single" w:sz="18" w:space="0" w:color="auto"/>
              <w:bottom w:val="single" w:sz="18" w:space="0" w:color="auto"/>
              <w:right w:val="single" w:sz="18" w:space="0" w:color="auto"/>
            </w:tcBorders>
          </w:tcPr>
          <w:p w:rsidR="003F5E2A" w:rsidRDefault="003F5E2A" w:rsidP="005322BD">
            <w:pPr>
              <w:jc w:val="both"/>
              <w:rPr>
                <w:rFonts w:ascii="Sylfaen" w:hAnsi="Sylfaen"/>
              </w:rPr>
            </w:pPr>
            <w:r w:rsidRPr="003F5E2A">
              <w:rPr>
                <w:rFonts w:ascii="Sylfaen" w:hAnsi="Sylfaen"/>
              </w:rPr>
              <w:t xml:space="preserve">Accreditation: 16.09.2011; Decision </w:t>
            </w:r>
            <w:r w:rsidRPr="003F5E2A">
              <w:rPr>
                <w:rFonts w:ascii="Sylfaen" w:hAnsi="Sylfaen"/>
                <w:lang w:val="ka-GE"/>
              </w:rPr>
              <w:t>№</w:t>
            </w:r>
            <w:r w:rsidRPr="003F5E2A">
              <w:rPr>
                <w:rFonts w:ascii="Sylfaen" w:hAnsi="Sylfaen"/>
              </w:rPr>
              <w:t>17.</w:t>
            </w:r>
          </w:p>
          <w:p w:rsidR="003F5E2A" w:rsidRDefault="00DF04F7" w:rsidP="005322BD">
            <w:pPr>
              <w:jc w:val="both"/>
              <w:rPr>
                <w:rFonts w:ascii="Sylfaen" w:eastAsia="Cambria" w:hAnsi="Sylfaen" w:cs="Times New Roman"/>
                <w:sz w:val="20"/>
                <w:szCs w:val="20"/>
                <w:lang w:eastAsia="ru-RU"/>
              </w:rPr>
            </w:pPr>
            <w:r w:rsidRPr="003F5E2A">
              <w:rPr>
                <w:rFonts w:ascii="Sylfaen" w:hAnsi="Sylfaen"/>
              </w:rPr>
              <w:t>Develop</w:t>
            </w:r>
            <w:r>
              <w:rPr>
                <w:rFonts w:ascii="Sylfaen" w:hAnsi="Sylfaen"/>
              </w:rPr>
              <w:t>ment</w:t>
            </w:r>
            <w:r w:rsidR="003F5E2A" w:rsidRPr="003F5E2A">
              <w:rPr>
                <w:rFonts w:ascii="Sylfaen" w:hAnsi="Sylfaen"/>
              </w:rPr>
              <w:t xml:space="preserve"> and update: Department of Law</w:t>
            </w:r>
            <w:r w:rsidR="003F5E2A">
              <w:rPr>
                <w:rFonts w:ascii="Sylfaen" w:hAnsi="Sylfaen"/>
              </w:rPr>
              <w:t xml:space="preserve"> </w:t>
            </w:r>
            <w:r w:rsidR="003F5E2A" w:rsidRPr="009E3E79">
              <w:rPr>
                <w:rFonts w:ascii="Sylfaen" w:eastAsia="Cambria" w:hAnsi="Sylfaen" w:cs="Times New Roman"/>
                <w:sz w:val="20"/>
                <w:szCs w:val="20"/>
                <w:lang w:val="ka-GE" w:eastAsia="ru-RU"/>
              </w:rPr>
              <w:t>19.05.2011, №5; 29.08.2011,</w:t>
            </w:r>
            <w:r w:rsidR="003F5E2A" w:rsidRPr="009E3E79">
              <w:rPr>
                <w:rFonts w:ascii="Sylfaen" w:eastAsia="Cambria" w:hAnsi="Sylfaen" w:cs="Times New Roman"/>
                <w:sz w:val="20"/>
                <w:szCs w:val="20"/>
                <w:lang w:eastAsia="ru-RU"/>
              </w:rPr>
              <w:t xml:space="preserve"> </w:t>
            </w:r>
            <w:r w:rsidR="003F5E2A" w:rsidRPr="009E3E79">
              <w:rPr>
                <w:rFonts w:ascii="Sylfaen" w:eastAsia="Cambria" w:hAnsi="Sylfaen" w:cs="Times New Roman"/>
                <w:sz w:val="20"/>
                <w:szCs w:val="20"/>
                <w:lang w:val="ka-GE" w:eastAsia="ru-RU"/>
              </w:rPr>
              <w:t>№1;</w:t>
            </w:r>
            <w:r w:rsidR="003F5E2A">
              <w:rPr>
                <w:rFonts w:ascii="Sylfaen" w:eastAsia="Cambria" w:hAnsi="Sylfaen" w:cs="Times New Roman"/>
                <w:sz w:val="20"/>
                <w:szCs w:val="20"/>
                <w:lang w:eastAsia="ru-RU"/>
              </w:rPr>
              <w:t xml:space="preserve"> </w:t>
            </w:r>
            <w:r w:rsidR="003F5E2A" w:rsidRPr="009E3E79">
              <w:rPr>
                <w:rFonts w:ascii="Sylfaen" w:eastAsia="Cambria" w:hAnsi="Sylfaen" w:cs="Times New Roman"/>
                <w:sz w:val="20"/>
                <w:szCs w:val="20"/>
                <w:lang w:eastAsia="ru-RU"/>
              </w:rPr>
              <w:t>29.02.2012,</w:t>
            </w:r>
            <w:r w:rsidR="003F5E2A" w:rsidRPr="009E3E79">
              <w:rPr>
                <w:rFonts w:ascii="Sylfaen" w:eastAsia="Cambria" w:hAnsi="Sylfaen" w:cs="Times New Roman"/>
                <w:sz w:val="20"/>
                <w:szCs w:val="20"/>
                <w:lang w:val="ka-GE" w:eastAsia="ru-RU"/>
              </w:rPr>
              <w:t xml:space="preserve"> №</w:t>
            </w:r>
            <w:r w:rsidR="003F5E2A" w:rsidRPr="009E3E79">
              <w:rPr>
                <w:rFonts w:ascii="Sylfaen" w:eastAsia="Cambria" w:hAnsi="Sylfaen" w:cs="Times New Roman"/>
                <w:sz w:val="20"/>
                <w:szCs w:val="20"/>
                <w:lang w:eastAsia="ru-RU"/>
              </w:rPr>
              <w:t xml:space="preserve">7; </w:t>
            </w:r>
            <w:r w:rsidR="003F5E2A" w:rsidRPr="009E3E79">
              <w:rPr>
                <w:rFonts w:ascii="Sylfaen" w:eastAsia="Cambria" w:hAnsi="Sylfaen" w:cs="Times New Roman"/>
                <w:sz w:val="20"/>
                <w:szCs w:val="20"/>
                <w:lang w:val="ka-GE" w:eastAsia="ru-RU"/>
              </w:rPr>
              <w:t xml:space="preserve">11.05.2012, №8; </w:t>
            </w:r>
            <w:r w:rsidR="003F5E2A" w:rsidRPr="009E3E79">
              <w:rPr>
                <w:rFonts w:ascii="Sylfaen" w:eastAsia="Cambria" w:hAnsi="Sylfaen" w:cs="Times New Roman"/>
                <w:sz w:val="20"/>
                <w:szCs w:val="20"/>
                <w:lang w:eastAsia="ru-RU"/>
              </w:rPr>
              <w:t>15.04.2016</w:t>
            </w:r>
            <w:r w:rsidR="003F5E2A" w:rsidRPr="009E3E79">
              <w:rPr>
                <w:rFonts w:ascii="Sylfaen" w:eastAsia="Cambria" w:hAnsi="Sylfaen" w:cs="Times New Roman"/>
                <w:sz w:val="20"/>
                <w:szCs w:val="20"/>
                <w:lang w:val="ka-GE" w:eastAsia="ru-RU"/>
              </w:rPr>
              <w:t>,</w:t>
            </w:r>
            <w:r w:rsidR="003F5E2A" w:rsidRPr="009E3E79">
              <w:rPr>
                <w:rFonts w:ascii="Sylfaen" w:eastAsia="Cambria" w:hAnsi="Sylfaen" w:cs="Times New Roman"/>
                <w:sz w:val="20"/>
                <w:szCs w:val="20"/>
                <w:lang w:eastAsia="ru-RU"/>
              </w:rPr>
              <w:t xml:space="preserve"> </w:t>
            </w:r>
            <w:r w:rsidR="003F5E2A" w:rsidRPr="009E3E79">
              <w:rPr>
                <w:rFonts w:ascii="Sylfaen" w:eastAsia="Cambria" w:hAnsi="Sylfaen" w:cs="Times New Roman"/>
                <w:sz w:val="20"/>
                <w:szCs w:val="20"/>
                <w:lang w:val="ka-GE" w:eastAsia="ru-RU"/>
              </w:rPr>
              <w:t>№</w:t>
            </w:r>
            <w:r w:rsidR="003F5E2A" w:rsidRPr="009E3E79">
              <w:rPr>
                <w:rFonts w:ascii="Sylfaen" w:eastAsia="Cambria" w:hAnsi="Sylfaen" w:cs="Times New Roman"/>
                <w:sz w:val="20"/>
                <w:szCs w:val="20"/>
                <w:lang w:eastAsia="ru-RU"/>
              </w:rPr>
              <w:t xml:space="preserve">5; </w:t>
            </w:r>
            <w:r w:rsidR="003F5E2A" w:rsidRPr="009E3E79">
              <w:rPr>
                <w:rFonts w:ascii="Sylfaen" w:eastAsia="Cambria" w:hAnsi="Sylfaen" w:cs="Times New Roman"/>
                <w:sz w:val="20"/>
                <w:szCs w:val="20"/>
                <w:lang w:val="ka-GE" w:eastAsia="ru-RU"/>
              </w:rPr>
              <w:t>30.06.2017,</w:t>
            </w:r>
            <w:r>
              <w:rPr>
                <w:rFonts w:ascii="Sylfaen" w:eastAsia="Cambria" w:hAnsi="Sylfaen" w:cs="Times New Roman"/>
                <w:sz w:val="20"/>
                <w:szCs w:val="20"/>
                <w:lang w:eastAsia="ru-RU"/>
              </w:rPr>
              <w:t xml:space="preserve"> </w:t>
            </w:r>
            <w:r w:rsidR="003F5E2A" w:rsidRPr="009E3E79">
              <w:rPr>
                <w:rFonts w:ascii="Sylfaen" w:eastAsia="Cambria" w:hAnsi="Sylfaen" w:cs="Times New Roman"/>
                <w:sz w:val="20"/>
                <w:szCs w:val="20"/>
                <w:lang w:val="ka-GE" w:eastAsia="ru-RU"/>
              </w:rPr>
              <w:t>№8</w:t>
            </w:r>
            <w:r w:rsidR="003F5E2A">
              <w:rPr>
                <w:rFonts w:ascii="Sylfaen" w:eastAsia="Cambria" w:hAnsi="Sylfaen" w:cs="Times New Roman"/>
                <w:sz w:val="20"/>
                <w:szCs w:val="20"/>
                <w:lang w:eastAsia="ru-RU"/>
              </w:rPr>
              <w:t xml:space="preserve"> </w:t>
            </w:r>
            <w:r w:rsidR="003F5E2A" w:rsidRPr="003F5E2A">
              <w:rPr>
                <w:rFonts w:ascii="Sylfaen" w:eastAsia="Cambria" w:hAnsi="Sylfaen" w:cs="Times New Roman"/>
                <w:sz w:val="20"/>
                <w:szCs w:val="20"/>
                <w:lang w:eastAsia="ru-RU"/>
              </w:rPr>
              <w:t>Protocols / extensions;</w:t>
            </w:r>
          </w:p>
          <w:p w:rsidR="003F5E2A" w:rsidRDefault="003F5E2A" w:rsidP="005322BD">
            <w:pPr>
              <w:jc w:val="both"/>
              <w:rPr>
                <w:rFonts w:ascii="Sylfaen" w:eastAsia="Cambria" w:hAnsi="Sylfaen" w:cs="Times New Roman"/>
                <w:sz w:val="20"/>
                <w:szCs w:val="20"/>
                <w:lang w:eastAsia="ru-RU"/>
              </w:rPr>
            </w:pPr>
            <w:r w:rsidRPr="003F5E2A">
              <w:rPr>
                <w:rFonts w:ascii="Sylfaen" w:hAnsi="Sylfaen"/>
              </w:rPr>
              <w:t>Faculty Board</w:t>
            </w:r>
            <w:r>
              <w:rPr>
                <w:rFonts w:ascii="Sylfaen" w:hAnsi="Sylfaen"/>
              </w:rPr>
              <w:t xml:space="preserve"> </w:t>
            </w:r>
            <w:r w:rsidRPr="009E3E79">
              <w:rPr>
                <w:rFonts w:ascii="Sylfaen" w:eastAsia="Cambria" w:hAnsi="Sylfaen" w:cs="Times New Roman"/>
                <w:sz w:val="20"/>
                <w:szCs w:val="20"/>
                <w:lang w:val="ka-GE" w:eastAsia="ru-RU"/>
              </w:rPr>
              <w:t>31.05.2011, №17; 2</w:t>
            </w:r>
            <w:r w:rsidRPr="009E3E79">
              <w:rPr>
                <w:rFonts w:ascii="Sylfaen" w:eastAsia="Cambria" w:hAnsi="Sylfaen" w:cs="Times New Roman"/>
                <w:sz w:val="20"/>
                <w:szCs w:val="20"/>
                <w:lang w:eastAsia="ru-RU"/>
              </w:rPr>
              <w:t>5</w:t>
            </w:r>
            <w:r w:rsidRPr="009E3E79">
              <w:rPr>
                <w:rFonts w:ascii="Sylfaen" w:eastAsia="Cambria" w:hAnsi="Sylfaen" w:cs="Times New Roman"/>
                <w:sz w:val="20"/>
                <w:szCs w:val="20"/>
                <w:lang w:val="ka-GE" w:eastAsia="ru-RU"/>
              </w:rPr>
              <w:t>.05.2012, №13; 15.02.2013, №6; 05.05.2015, №7; 5.09.2017,</w:t>
            </w:r>
            <w:r w:rsidR="00DF04F7">
              <w:rPr>
                <w:rFonts w:ascii="Sylfaen" w:eastAsia="Cambria" w:hAnsi="Sylfaen" w:cs="Times New Roman"/>
                <w:sz w:val="20"/>
                <w:szCs w:val="20"/>
                <w:lang w:eastAsia="ru-RU"/>
              </w:rPr>
              <w:t xml:space="preserve"> </w:t>
            </w:r>
            <w:r w:rsidRPr="009E3E79">
              <w:rPr>
                <w:rFonts w:ascii="Sylfaen" w:eastAsia="Cambria" w:hAnsi="Sylfaen" w:cs="Times New Roman"/>
                <w:sz w:val="20"/>
                <w:szCs w:val="20"/>
                <w:lang w:val="ka-GE" w:eastAsia="ru-RU"/>
              </w:rPr>
              <w:t>№1</w:t>
            </w:r>
            <w:r>
              <w:rPr>
                <w:rFonts w:ascii="Sylfaen" w:eastAsia="Cambria" w:hAnsi="Sylfaen" w:cs="Times New Roman"/>
                <w:sz w:val="20"/>
                <w:szCs w:val="20"/>
                <w:lang w:eastAsia="ru-RU"/>
              </w:rPr>
              <w:t xml:space="preserve"> </w:t>
            </w:r>
            <w:r w:rsidRPr="003F5E2A">
              <w:rPr>
                <w:rFonts w:ascii="Sylfaen" w:eastAsia="Cambria" w:hAnsi="Sylfaen" w:cs="Times New Roman"/>
                <w:sz w:val="20"/>
                <w:szCs w:val="20"/>
                <w:lang w:eastAsia="ru-RU"/>
              </w:rPr>
              <w:t>Extensions of the protocols;</w:t>
            </w:r>
          </w:p>
          <w:p w:rsidR="0026140F" w:rsidRPr="00520C66" w:rsidRDefault="003F5E2A" w:rsidP="005322BD">
            <w:pPr>
              <w:jc w:val="both"/>
              <w:rPr>
                <w:rFonts w:ascii="Sylfaen" w:hAnsi="Sylfaen"/>
              </w:rPr>
            </w:pPr>
            <w:r w:rsidRPr="003F5E2A">
              <w:rPr>
                <w:rFonts w:ascii="Sylfaen" w:hAnsi="Sylfaen"/>
              </w:rPr>
              <w:t>Academic Council</w:t>
            </w:r>
            <w:r>
              <w:rPr>
                <w:rFonts w:ascii="Sylfaen" w:hAnsi="Sylfaen"/>
              </w:rPr>
              <w:t xml:space="preserve"> </w:t>
            </w:r>
            <w:r w:rsidRPr="009E3E79">
              <w:rPr>
                <w:rFonts w:ascii="Sylfaen" w:eastAsia="Cambria" w:hAnsi="Sylfaen" w:cs="Times New Roman"/>
                <w:sz w:val="20"/>
                <w:szCs w:val="20"/>
                <w:lang w:eastAsia="ru-RU"/>
              </w:rPr>
              <w:t xml:space="preserve">31.08.2011, </w:t>
            </w:r>
            <w:r w:rsidRPr="009E3E79">
              <w:rPr>
                <w:rFonts w:ascii="Sylfaen" w:eastAsia="Cambria" w:hAnsi="Sylfaen" w:cs="Times New Roman"/>
                <w:sz w:val="20"/>
                <w:szCs w:val="20"/>
                <w:lang w:val="ka-GE" w:eastAsia="ru-RU"/>
              </w:rPr>
              <w:t>№1</w:t>
            </w:r>
            <w:r w:rsidRPr="009E3E79">
              <w:rPr>
                <w:rFonts w:ascii="Sylfaen" w:eastAsia="Cambria" w:hAnsi="Sylfaen" w:cs="Times New Roman"/>
                <w:sz w:val="20"/>
                <w:szCs w:val="20"/>
                <w:lang w:eastAsia="ru-RU"/>
              </w:rPr>
              <w:t xml:space="preserve"> (11/12)</w:t>
            </w:r>
            <w:r w:rsidRPr="009E3E79">
              <w:rPr>
                <w:rFonts w:ascii="Sylfaen" w:eastAsia="Cambria" w:hAnsi="Sylfaen" w:cs="Times New Roman"/>
                <w:sz w:val="20"/>
                <w:szCs w:val="20"/>
                <w:lang w:val="ka-GE" w:eastAsia="ru-RU"/>
              </w:rPr>
              <w:t xml:space="preserve">; </w:t>
            </w:r>
            <w:r w:rsidRPr="009E3E79">
              <w:rPr>
                <w:rFonts w:ascii="Sylfaen" w:eastAsia="Cambria" w:hAnsi="Sylfaen" w:cs="Times New Roman"/>
                <w:sz w:val="20"/>
                <w:szCs w:val="20"/>
                <w:lang w:eastAsia="ru-RU"/>
              </w:rPr>
              <w:t>5.09.2012,</w:t>
            </w:r>
            <w:r w:rsidRPr="009E3E79">
              <w:rPr>
                <w:rFonts w:ascii="Sylfaen" w:eastAsia="Cambria" w:hAnsi="Sylfaen" w:cs="Times New Roman"/>
                <w:sz w:val="20"/>
                <w:szCs w:val="20"/>
                <w:lang w:val="ka-GE" w:eastAsia="ru-RU"/>
              </w:rPr>
              <w:t>№</w:t>
            </w:r>
            <w:r w:rsidRPr="009E3E79">
              <w:rPr>
                <w:rFonts w:ascii="Sylfaen" w:eastAsia="Cambria" w:hAnsi="Sylfaen" w:cs="Times New Roman"/>
                <w:sz w:val="20"/>
                <w:szCs w:val="20"/>
                <w:lang w:eastAsia="ru-RU"/>
              </w:rPr>
              <w:t>4 (12/13)</w:t>
            </w:r>
            <w:r w:rsidRPr="009E3E79">
              <w:rPr>
                <w:rFonts w:ascii="Sylfaen" w:eastAsia="Cambria" w:hAnsi="Sylfaen" w:cs="Times New Roman"/>
                <w:sz w:val="20"/>
                <w:szCs w:val="20"/>
                <w:lang w:val="ka-GE" w:eastAsia="ru-RU"/>
              </w:rPr>
              <w:t>; 2</w:t>
            </w:r>
            <w:r w:rsidRPr="009E3E79">
              <w:rPr>
                <w:rFonts w:ascii="Sylfaen" w:eastAsia="Cambria" w:hAnsi="Sylfaen" w:cs="Times New Roman"/>
                <w:sz w:val="20"/>
                <w:szCs w:val="20"/>
                <w:lang w:eastAsia="ru-RU"/>
              </w:rPr>
              <w:t>9</w:t>
            </w:r>
            <w:r w:rsidRPr="009E3E79">
              <w:rPr>
                <w:rFonts w:ascii="Sylfaen" w:eastAsia="Cambria" w:hAnsi="Sylfaen" w:cs="Times New Roman"/>
                <w:sz w:val="20"/>
                <w:szCs w:val="20"/>
                <w:lang w:val="ka-GE" w:eastAsia="ru-RU"/>
              </w:rPr>
              <w:t>.05.201</w:t>
            </w:r>
            <w:r w:rsidRPr="009E3E79">
              <w:rPr>
                <w:rFonts w:ascii="Sylfaen" w:eastAsia="Cambria" w:hAnsi="Sylfaen" w:cs="Times New Roman"/>
                <w:sz w:val="20"/>
                <w:szCs w:val="20"/>
                <w:lang w:eastAsia="ru-RU"/>
              </w:rPr>
              <w:t>3</w:t>
            </w:r>
            <w:r w:rsidRPr="009E3E79">
              <w:rPr>
                <w:rFonts w:ascii="Sylfaen" w:eastAsia="Cambria" w:hAnsi="Sylfaen" w:cs="Times New Roman"/>
                <w:sz w:val="20"/>
                <w:szCs w:val="20"/>
                <w:lang w:val="ka-GE" w:eastAsia="ru-RU"/>
              </w:rPr>
              <w:t>,</w:t>
            </w:r>
            <w:r w:rsidRPr="009E3E79">
              <w:rPr>
                <w:rFonts w:ascii="Sylfaen" w:eastAsia="Cambria" w:hAnsi="Sylfaen" w:cs="Times New Roman"/>
                <w:sz w:val="20"/>
                <w:szCs w:val="20"/>
                <w:lang w:eastAsia="ru-RU"/>
              </w:rPr>
              <w:t xml:space="preserve"> </w:t>
            </w:r>
            <w:r w:rsidRPr="009E3E79">
              <w:rPr>
                <w:rFonts w:ascii="Sylfaen" w:eastAsia="Cambria" w:hAnsi="Sylfaen" w:cs="Times New Roman"/>
                <w:sz w:val="20"/>
                <w:szCs w:val="20"/>
                <w:lang w:val="ka-GE" w:eastAsia="ru-RU"/>
              </w:rPr>
              <w:t>№</w:t>
            </w:r>
            <w:r w:rsidRPr="009E3E79">
              <w:rPr>
                <w:rFonts w:ascii="Sylfaen" w:eastAsia="Cambria" w:hAnsi="Sylfaen" w:cs="Times New Roman"/>
                <w:sz w:val="20"/>
                <w:szCs w:val="20"/>
                <w:lang w:eastAsia="ru-RU"/>
              </w:rPr>
              <w:t>99 (12/13)</w:t>
            </w:r>
            <w:r w:rsidRPr="009E3E79">
              <w:rPr>
                <w:rFonts w:ascii="Sylfaen" w:eastAsia="Cambria" w:hAnsi="Sylfaen" w:cs="Times New Roman"/>
                <w:sz w:val="20"/>
                <w:szCs w:val="20"/>
                <w:lang w:val="ka-GE" w:eastAsia="ru-RU"/>
              </w:rPr>
              <w:t xml:space="preserve">; </w:t>
            </w:r>
            <w:r w:rsidRPr="009E3E79">
              <w:rPr>
                <w:rFonts w:ascii="Sylfaen" w:eastAsia="Cambria" w:hAnsi="Sylfaen" w:cs="Times New Roman"/>
                <w:sz w:val="20"/>
                <w:szCs w:val="20"/>
                <w:lang w:eastAsia="ru-RU"/>
              </w:rPr>
              <w:t xml:space="preserve">28.05.2015, </w:t>
            </w:r>
            <w:r w:rsidRPr="009E3E79">
              <w:rPr>
                <w:rFonts w:ascii="Sylfaen" w:eastAsia="Cambria" w:hAnsi="Sylfaen" w:cs="Times New Roman"/>
                <w:sz w:val="20"/>
                <w:szCs w:val="20"/>
                <w:lang w:val="ka-GE" w:eastAsia="ru-RU"/>
              </w:rPr>
              <w:t>№</w:t>
            </w:r>
            <w:r w:rsidRPr="009E3E79">
              <w:rPr>
                <w:rFonts w:ascii="Sylfaen" w:eastAsia="Cambria" w:hAnsi="Sylfaen" w:cs="Times New Roman"/>
                <w:sz w:val="20"/>
                <w:szCs w:val="20"/>
                <w:lang w:eastAsia="ru-RU"/>
              </w:rPr>
              <w:t>68 (14/15); 15.</w:t>
            </w:r>
            <w:r w:rsidRPr="009E3E79">
              <w:rPr>
                <w:rFonts w:ascii="Sylfaen" w:eastAsia="Cambria" w:hAnsi="Sylfaen" w:cs="Times New Roman"/>
                <w:sz w:val="20"/>
                <w:szCs w:val="20"/>
                <w:lang w:val="ka-GE" w:eastAsia="ru-RU"/>
              </w:rPr>
              <w:t>09.2017</w:t>
            </w:r>
            <w:r w:rsidRPr="009E3E79">
              <w:rPr>
                <w:rFonts w:ascii="Sylfaen" w:eastAsia="Cambria" w:hAnsi="Sylfaen" w:cs="Times New Roman"/>
                <w:sz w:val="20"/>
                <w:szCs w:val="20"/>
                <w:lang w:eastAsia="ru-RU"/>
              </w:rPr>
              <w:t>,</w:t>
            </w:r>
            <w:r w:rsidRPr="009E3E79">
              <w:rPr>
                <w:rFonts w:ascii="Sylfaen" w:eastAsia="Cambria" w:hAnsi="Sylfaen" w:cs="Times New Roman"/>
                <w:sz w:val="20"/>
                <w:szCs w:val="20"/>
                <w:lang w:val="ka-GE" w:eastAsia="ru-RU"/>
              </w:rPr>
              <w:t xml:space="preserve"> №1</w:t>
            </w:r>
            <w:r w:rsidRPr="009E3E79">
              <w:rPr>
                <w:rFonts w:ascii="Sylfaen" w:eastAsia="Cambria" w:hAnsi="Sylfaen" w:cs="Times New Roman"/>
                <w:sz w:val="20"/>
                <w:szCs w:val="20"/>
                <w:lang w:eastAsia="ru-RU"/>
              </w:rPr>
              <w:t xml:space="preserve"> (17/18)</w:t>
            </w:r>
            <w:r>
              <w:rPr>
                <w:rFonts w:ascii="Sylfaen" w:eastAsia="Cambria" w:hAnsi="Sylfaen" w:cs="Times New Roman"/>
                <w:sz w:val="20"/>
                <w:szCs w:val="20"/>
                <w:lang w:eastAsia="ru-RU"/>
              </w:rPr>
              <w:t xml:space="preserve"> </w:t>
            </w:r>
            <w:r w:rsidRPr="003F5E2A">
              <w:rPr>
                <w:rFonts w:ascii="Sylfaen" w:eastAsia="Cambria" w:hAnsi="Sylfaen" w:cs="Times New Roman"/>
                <w:sz w:val="20"/>
                <w:szCs w:val="20"/>
                <w:lang w:eastAsia="ru-RU"/>
              </w:rPr>
              <w:t>Decisions.</w:t>
            </w:r>
          </w:p>
        </w:tc>
      </w:tr>
      <w:tr w:rsidR="0026140F" w:rsidRPr="00520C66" w:rsidTr="002C0746">
        <w:tc>
          <w:tcPr>
            <w:tcW w:w="11165" w:type="dxa"/>
            <w:gridSpan w:val="4"/>
            <w:tcBorders>
              <w:top w:val="single" w:sz="12" w:space="0" w:color="auto"/>
              <w:left w:val="single" w:sz="18" w:space="0" w:color="auto"/>
              <w:bottom w:val="single" w:sz="18" w:space="0" w:color="auto"/>
              <w:right w:val="single" w:sz="18" w:space="0" w:color="auto"/>
            </w:tcBorders>
            <w:shd w:val="clear" w:color="auto" w:fill="DBDBDB" w:themeFill="accent3" w:themeFillTint="66"/>
          </w:tcPr>
          <w:p w:rsidR="0026140F" w:rsidRPr="00520C66" w:rsidRDefault="005322BD" w:rsidP="0026140F">
            <w:pPr>
              <w:rPr>
                <w:rFonts w:ascii="Sylfaen" w:hAnsi="Sylfaen"/>
              </w:rPr>
            </w:pPr>
            <w:r w:rsidRPr="00520C66">
              <w:rPr>
                <w:rFonts w:ascii="Sylfaen" w:hAnsi="Sylfaen" w:cs="Sylfaen"/>
                <w:b/>
              </w:rPr>
              <w:t xml:space="preserve">Program </w:t>
            </w:r>
            <w:r w:rsidR="00DF04F7" w:rsidRPr="00520C66">
              <w:rPr>
                <w:rFonts w:ascii="Sylfaen" w:hAnsi="Sylfaen" w:cs="Sylfaen"/>
                <w:b/>
              </w:rPr>
              <w:t>Prerequisites</w:t>
            </w:r>
            <w:r w:rsidRPr="00520C66">
              <w:rPr>
                <w:rFonts w:ascii="Sylfaen" w:hAnsi="Sylfaen" w:cs="Sylfaen"/>
                <w:b/>
              </w:rPr>
              <w:t xml:space="preserve"> </w:t>
            </w:r>
          </w:p>
        </w:tc>
      </w:tr>
      <w:tr w:rsidR="0026140F" w:rsidRPr="00520C66" w:rsidTr="00F3031C">
        <w:tc>
          <w:tcPr>
            <w:tcW w:w="11165" w:type="dxa"/>
            <w:gridSpan w:val="4"/>
            <w:tcBorders>
              <w:top w:val="single" w:sz="18" w:space="0" w:color="auto"/>
              <w:left w:val="single" w:sz="18" w:space="0" w:color="auto"/>
              <w:right w:val="single" w:sz="18" w:space="0" w:color="auto"/>
            </w:tcBorders>
          </w:tcPr>
          <w:p w:rsidR="0026140F" w:rsidRPr="00520C66" w:rsidRDefault="005322BD" w:rsidP="00472C48">
            <w:pPr>
              <w:jc w:val="both"/>
              <w:rPr>
                <w:rFonts w:ascii="Sylfaen" w:hAnsi="Sylfaen"/>
              </w:rPr>
            </w:pPr>
            <w:r w:rsidRPr="00520C66">
              <w:rPr>
                <w:rFonts w:ascii="Sylfaen" w:hAnsi="Sylfaen" w:cs="Sylfaen"/>
              </w:rPr>
              <w:t xml:space="preserve">The right to take </w:t>
            </w:r>
            <w:r w:rsidR="00472C48" w:rsidRPr="00520C66">
              <w:rPr>
                <w:rFonts w:ascii="Sylfaen" w:hAnsi="Sylfaen" w:cs="Sylfaen"/>
              </w:rPr>
              <w:t xml:space="preserve">the Bachelor Degree of Law Program includes the results of unified national exams. Foreign citizens can also become students of Law </w:t>
            </w:r>
            <w:proofErr w:type="gramStart"/>
            <w:r w:rsidR="00472C48" w:rsidRPr="00520C66">
              <w:rPr>
                <w:rFonts w:ascii="Sylfaen" w:hAnsi="Sylfaen" w:cs="Sylfaen"/>
              </w:rPr>
              <w:t>educational</w:t>
            </w:r>
            <w:proofErr w:type="gramEnd"/>
            <w:r w:rsidR="00472C48" w:rsidRPr="00520C66">
              <w:rPr>
                <w:rFonts w:ascii="Sylfaen" w:hAnsi="Sylfaen" w:cs="Sylfaen"/>
              </w:rPr>
              <w:t xml:space="preserve"> Program according to the rule set by Georgian legislation without passing unified national exams, and </w:t>
            </w:r>
            <w:r w:rsidR="00D875EC" w:rsidRPr="00520C66">
              <w:rPr>
                <w:rFonts w:ascii="Sylfaen" w:hAnsi="Sylfaen" w:cs="Sylfaen"/>
              </w:rPr>
              <w:t xml:space="preserve">for students of different faculties, or students of higher educational centers of Bachelor Program on the basis of mobility corresponding to the laws of this country. </w:t>
            </w:r>
          </w:p>
        </w:tc>
      </w:tr>
      <w:tr w:rsidR="0026140F" w:rsidRPr="00520C66" w:rsidTr="002C0746">
        <w:tc>
          <w:tcPr>
            <w:tcW w:w="11165" w:type="dxa"/>
            <w:gridSpan w:val="4"/>
            <w:tcBorders>
              <w:top w:val="single" w:sz="18" w:space="0" w:color="auto"/>
              <w:left w:val="single" w:sz="18" w:space="0" w:color="auto"/>
              <w:bottom w:val="single" w:sz="18" w:space="0" w:color="auto"/>
              <w:right w:val="single" w:sz="18" w:space="0" w:color="auto"/>
            </w:tcBorders>
            <w:shd w:val="clear" w:color="auto" w:fill="DBDBDB" w:themeFill="accent3" w:themeFillTint="66"/>
          </w:tcPr>
          <w:p w:rsidR="0026140F" w:rsidRPr="00520C66" w:rsidRDefault="00D875EC" w:rsidP="0026140F">
            <w:pPr>
              <w:rPr>
                <w:rFonts w:ascii="Sylfaen" w:hAnsi="Sylfaen"/>
              </w:rPr>
            </w:pPr>
            <w:r w:rsidRPr="00520C66">
              <w:rPr>
                <w:rFonts w:ascii="Sylfaen" w:hAnsi="Sylfaen" w:cs="Sylfaen"/>
                <w:b/>
              </w:rPr>
              <w:t xml:space="preserve">Aims of the Program </w:t>
            </w:r>
          </w:p>
        </w:tc>
      </w:tr>
      <w:tr w:rsidR="0026140F" w:rsidRPr="00520C66" w:rsidTr="00F3031C">
        <w:tc>
          <w:tcPr>
            <w:tcW w:w="11165" w:type="dxa"/>
            <w:gridSpan w:val="4"/>
            <w:tcBorders>
              <w:top w:val="single" w:sz="18" w:space="0" w:color="auto"/>
              <w:left w:val="single" w:sz="18" w:space="0" w:color="auto"/>
              <w:bottom w:val="single" w:sz="18" w:space="0" w:color="auto"/>
              <w:right w:val="single" w:sz="18" w:space="0" w:color="auto"/>
            </w:tcBorders>
          </w:tcPr>
          <w:p w:rsidR="00C3667E" w:rsidRPr="00C3667E" w:rsidRDefault="004842A1" w:rsidP="004842A1">
            <w:pPr>
              <w:numPr>
                <w:ilvl w:val="0"/>
                <w:numId w:val="12"/>
              </w:numPr>
              <w:jc w:val="both"/>
              <w:rPr>
                <w:rFonts w:ascii="Sylfaen" w:hAnsi="Sylfaen"/>
                <w:bCs/>
                <w:lang w:val="ka-GE"/>
              </w:rPr>
            </w:pPr>
            <w:r w:rsidRPr="00520C66">
              <w:rPr>
                <w:rFonts w:ascii="Sylfaen" w:hAnsi="Sylfaen" w:cs="Sylfaen"/>
                <w:bCs/>
              </w:rPr>
              <w:t>Provide society with humanism, democracy, Geor</w:t>
            </w:r>
            <w:r w:rsidR="00C3667E">
              <w:rPr>
                <w:rFonts w:ascii="Sylfaen" w:hAnsi="Sylfaen" w:cs="Sylfaen"/>
                <w:bCs/>
              </w:rPr>
              <w:t>gian and world cultural values;</w:t>
            </w:r>
          </w:p>
          <w:p w:rsidR="0026140F" w:rsidRPr="00520C66" w:rsidRDefault="004842A1" w:rsidP="004842A1">
            <w:pPr>
              <w:numPr>
                <w:ilvl w:val="0"/>
                <w:numId w:val="12"/>
              </w:numPr>
              <w:jc w:val="both"/>
              <w:rPr>
                <w:rFonts w:ascii="Sylfaen" w:hAnsi="Sylfaen"/>
                <w:bCs/>
                <w:lang w:val="ka-GE"/>
              </w:rPr>
            </w:pPr>
            <w:r w:rsidRPr="00520C66">
              <w:rPr>
                <w:rFonts w:ascii="Sylfaen" w:hAnsi="Sylfaen" w:cs="Sylfaen"/>
                <w:bCs/>
              </w:rPr>
              <w:lastRenderedPageBreak/>
              <w:t xml:space="preserve">Appropriate consideration of legal issues and their importance, studying legal innovations in main Branches of law and ability of using them in practice; </w:t>
            </w:r>
          </w:p>
          <w:p w:rsidR="0026140F" w:rsidRPr="00520C66" w:rsidRDefault="004842A1" w:rsidP="004842A1">
            <w:pPr>
              <w:numPr>
                <w:ilvl w:val="0"/>
                <w:numId w:val="12"/>
              </w:numPr>
              <w:jc w:val="both"/>
              <w:rPr>
                <w:rFonts w:ascii="Sylfaen" w:hAnsi="Sylfaen"/>
                <w:bCs/>
                <w:lang w:val="ka-GE"/>
              </w:rPr>
            </w:pPr>
            <w:r w:rsidRPr="00520C66">
              <w:rPr>
                <w:rFonts w:ascii="Sylfaen" w:hAnsi="Sylfaen" w:cs="Sylfaen"/>
                <w:bCs/>
                <w:lang w:val="ka-GE"/>
              </w:rPr>
              <w:t xml:space="preserve">Study principles of Juridical Sciences on the basis of legislative disciplines and develop them on practical studies. On the basis of all, forming and developing skills necessary for complex vision and objective evaluation of juridical processes; realizing public values. </w:t>
            </w:r>
          </w:p>
          <w:p w:rsidR="00995D68" w:rsidRPr="00520C66" w:rsidRDefault="00995D68" w:rsidP="004842A1">
            <w:pPr>
              <w:numPr>
                <w:ilvl w:val="0"/>
                <w:numId w:val="12"/>
              </w:numPr>
              <w:jc w:val="both"/>
              <w:rPr>
                <w:rFonts w:ascii="Sylfaen" w:hAnsi="Sylfaen"/>
                <w:bCs/>
                <w:lang w:val="ka-GE"/>
              </w:rPr>
            </w:pPr>
            <w:r w:rsidRPr="00520C66">
              <w:rPr>
                <w:rFonts w:ascii="Sylfaen" w:hAnsi="Sylfaen"/>
                <w:bCs/>
              </w:rPr>
              <w:t xml:space="preserve">Study </w:t>
            </w:r>
            <w:r w:rsidR="00DF04F7" w:rsidRPr="00520C66">
              <w:rPr>
                <w:rFonts w:ascii="Sylfaen" w:hAnsi="Sylfaen"/>
                <w:bCs/>
              </w:rPr>
              <w:t>political</w:t>
            </w:r>
            <w:r w:rsidRPr="00520C66">
              <w:rPr>
                <w:rFonts w:ascii="Sylfaen" w:hAnsi="Sylfaen"/>
                <w:bCs/>
              </w:rPr>
              <w:t>, public, philosophic and economic values of law in order to support personal development, recognize scientific principles, develop in an academic and intellectual way.</w:t>
            </w:r>
          </w:p>
          <w:p w:rsidR="00651F75" w:rsidRPr="00520C66" w:rsidRDefault="00995D68" w:rsidP="004842A1">
            <w:pPr>
              <w:numPr>
                <w:ilvl w:val="0"/>
                <w:numId w:val="12"/>
              </w:numPr>
              <w:jc w:val="both"/>
              <w:rPr>
                <w:rFonts w:ascii="Sylfaen" w:hAnsi="Sylfaen"/>
                <w:bCs/>
                <w:lang w:val="ka-GE"/>
              </w:rPr>
            </w:pPr>
            <w:r w:rsidRPr="00520C66">
              <w:rPr>
                <w:rFonts w:ascii="Sylfaen" w:hAnsi="Sylfaen"/>
                <w:bCs/>
              </w:rPr>
              <w:t xml:space="preserve">Create competitive </w:t>
            </w:r>
            <w:r w:rsidR="00651F75" w:rsidRPr="00520C66">
              <w:rPr>
                <w:rFonts w:ascii="Sylfaen" w:hAnsi="Sylfaen"/>
                <w:bCs/>
              </w:rPr>
              <w:t xml:space="preserve">environment for graduates not only for the next educational level, but also for employment market. On the basis of clearly determined profile of the Program and academic regulations, employ at </w:t>
            </w:r>
            <w:proofErr w:type="spellStart"/>
            <w:r w:rsidR="00651F75" w:rsidRPr="00520C66">
              <w:rPr>
                <w:rFonts w:ascii="Sylfaen" w:hAnsi="Sylfaen"/>
                <w:bCs/>
              </w:rPr>
              <w:t>labour</w:t>
            </w:r>
            <w:proofErr w:type="spellEnd"/>
            <w:r w:rsidR="00651F75" w:rsidRPr="00520C66">
              <w:rPr>
                <w:rFonts w:ascii="Sylfaen" w:hAnsi="Sylfaen"/>
                <w:bCs/>
              </w:rPr>
              <w:t xml:space="preserve"> market at any kind of occupat</w:t>
            </w:r>
            <w:r w:rsidR="00C3667E">
              <w:rPr>
                <w:rFonts w:ascii="Sylfaen" w:hAnsi="Sylfaen"/>
                <w:bCs/>
              </w:rPr>
              <w:t>ions, where Bachelors do not nee</w:t>
            </w:r>
            <w:r w:rsidR="00651F75" w:rsidRPr="00520C66">
              <w:rPr>
                <w:rFonts w:ascii="Sylfaen" w:hAnsi="Sylfaen"/>
                <w:bCs/>
              </w:rPr>
              <w:t xml:space="preserve">d to have academic Degree of Master of Law and have full right to continue studying at Master Programs in order to have academic Degree. Additional preconditions might be considered to occupy particular occupations. </w:t>
            </w:r>
          </w:p>
          <w:p w:rsidR="0026140F" w:rsidRPr="00520C66" w:rsidRDefault="00651F75" w:rsidP="00C3667E">
            <w:pPr>
              <w:numPr>
                <w:ilvl w:val="0"/>
                <w:numId w:val="12"/>
              </w:numPr>
              <w:jc w:val="both"/>
              <w:rPr>
                <w:rFonts w:ascii="Sylfaen" w:hAnsi="Sylfaen"/>
                <w:bCs/>
                <w:lang w:val="ka-GE"/>
              </w:rPr>
            </w:pPr>
            <w:r w:rsidRPr="00520C66">
              <w:rPr>
                <w:rFonts w:ascii="Sylfaen" w:hAnsi="Sylfaen"/>
                <w:bCs/>
              </w:rPr>
              <w:t>Bachelor Educational Program of Law is the opportunity</w:t>
            </w:r>
            <w:r w:rsidR="00C3667E">
              <w:rPr>
                <w:rFonts w:ascii="Sylfaen" w:hAnsi="Sylfaen"/>
                <w:bCs/>
              </w:rPr>
              <w:t xml:space="preserve"> to master the profession</w:t>
            </w:r>
            <w:r w:rsidRPr="00520C66">
              <w:rPr>
                <w:rFonts w:ascii="Sylfaen" w:hAnsi="Sylfaen"/>
                <w:bCs/>
              </w:rPr>
              <w:t xml:space="preserve"> for lawyers employed at private or public sector. </w:t>
            </w:r>
            <w:r w:rsidR="00995D68" w:rsidRPr="00520C66">
              <w:rPr>
                <w:rFonts w:ascii="Sylfaen" w:hAnsi="Sylfaen"/>
                <w:bCs/>
              </w:rPr>
              <w:t xml:space="preserve"> </w:t>
            </w:r>
          </w:p>
        </w:tc>
      </w:tr>
      <w:tr w:rsidR="0026140F" w:rsidRPr="00520C66" w:rsidTr="002C0746">
        <w:tc>
          <w:tcPr>
            <w:tcW w:w="11165" w:type="dxa"/>
            <w:gridSpan w:val="4"/>
            <w:tcBorders>
              <w:top w:val="single" w:sz="18" w:space="0" w:color="auto"/>
              <w:left w:val="single" w:sz="18" w:space="0" w:color="auto"/>
              <w:right w:val="single" w:sz="18" w:space="0" w:color="auto"/>
            </w:tcBorders>
            <w:shd w:val="clear" w:color="auto" w:fill="DBDBDB" w:themeFill="accent3" w:themeFillTint="66"/>
          </w:tcPr>
          <w:p w:rsidR="0026140F" w:rsidRPr="00520C66" w:rsidRDefault="00651F75" w:rsidP="0026140F">
            <w:pPr>
              <w:rPr>
                <w:rFonts w:ascii="Sylfaen" w:hAnsi="Sylfaen"/>
                <w:b/>
                <w:bCs/>
              </w:rPr>
            </w:pPr>
            <w:r w:rsidRPr="00520C66">
              <w:rPr>
                <w:rFonts w:ascii="Sylfaen" w:hAnsi="Sylfaen" w:cs="Sylfaen"/>
                <w:b/>
                <w:bCs/>
                <w:lang w:val="ka-GE"/>
              </w:rPr>
              <w:lastRenderedPageBreak/>
              <w:t xml:space="preserve">Learning </w:t>
            </w:r>
            <w:r w:rsidRPr="00520C66">
              <w:rPr>
                <w:rFonts w:ascii="Sylfaen" w:hAnsi="Sylfaen" w:cs="Sylfaen"/>
                <w:b/>
                <w:bCs/>
              </w:rPr>
              <w:t>Results (General and Branch competencies)</w:t>
            </w:r>
          </w:p>
          <w:p w:rsidR="0026140F" w:rsidRPr="00520C66" w:rsidRDefault="0026140F" w:rsidP="0026140F">
            <w:pPr>
              <w:rPr>
                <w:rFonts w:ascii="Sylfaen" w:hAnsi="Sylfaen"/>
              </w:rPr>
            </w:pPr>
          </w:p>
        </w:tc>
      </w:tr>
      <w:tr w:rsidR="0026140F" w:rsidRPr="00520C66" w:rsidTr="002C0746">
        <w:tc>
          <w:tcPr>
            <w:tcW w:w="3257" w:type="dxa"/>
            <w:tcBorders>
              <w:top w:val="single" w:sz="18" w:space="0" w:color="auto"/>
              <w:left w:val="single" w:sz="18" w:space="0" w:color="auto"/>
              <w:bottom w:val="single" w:sz="18" w:space="0" w:color="auto"/>
            </w:tcBorders>
            <w:shd w:val="clear" w:color="auto" w:fill="DBDBDB" w:themeFill="accent3" w:themeFillTint="66"/>
          </w:tcPr>
          <w:p w:rsidR="0026140F" w:rsidRPr="00520C66" w:rsidRDefault="00651F75" w:rsidP="0026140F">
            <w:pPr>
              <w:rPr>
                <w:rFonts w:ascii="Sylfaen" w:hAnsi="Sylfaen"/>
                <w:b/>
                <w:bCs/>
              </w:rPr>
            </w:pPr>
            <w:r w:rsidRPr="00520C66">
              <w:rPr>
                <w:rFonts w:ascii="Sylfaen" w:hAnsi="Sylfaen" w:cs="Sylfaen"/>
                <w:b/>
                <w:bCs/>
              </w:rPr>
              <w:t xml:space="preserve">Knowledge and Recognition </w:t>
            </w:r>
          </w:p>
          <w:p w:rsidR="0026140F" w:rsidRPr="00520C66" w:rsidRDefault="0026140F" w:rsidP="0026140F">
            <w:pPr>
              <w:rPr>
                <w:rFonts w:ascii="Sylfaen" w:hAnsi="Sylfaen"/>
                <w:b/>
                <w:bCs/>
                <w:lang w:val="ka-GE"/>
              </w:rPr>
            </w:pPr>
          </w:p>
        </w:tc>
        <w:tc>
          <w:tcPr>
            <w:tcW w:w="7908" w:type="dxa"/>
            <w:gridSpan w:val="3"/>
            <w:tcBorders>
              <w:top w:val="single" w:sz="18" w:space="0" w:color="auto"/>
              <w:bottom w:val="single" w:sz="18" w:space="0" w:color="auto"/>
              <w:right w:val="single" w:sz="18" w:space="0" w:color="auto"/>
            </w:tcBorders>
          </w:tcPr>
          <w:p w:rsidR="0008518F" w:rsidRDefault="0008518F" w:rsidP="00E63FEE">
            <w:pPr>
              <w:jc w:val="both"/>
              <w:rPr>
                <w:rFonts w:ascii="Sylfaen" w:hAnsi="Sylfaen"/>
                <w:lang w:val="ka-GE"/>
              </w:rPr>
            </w:pPr>
            <w:r>
              <w:rPr>
                <w:rFonts w:ascii="Sylfaen" w:hAnsi="Sylfaen" w:cs="Sylfaen"/>
                <w:b/>
                <w:bCs/>
              </w:rPr>
              <w:t>General C</w:t>
            </w:r>
            <w:r w:rsidRPr="00520C66">
              <w:rPr>
                <w:rFonts w:ascii="Sylfaen" w:hAnsi="Sylfaen" w:cs="Sylfaen"/>
                <w:b/>
                <w:bCs/>
              </w:rPr>
              <w:t>ompetencies</w:t>
            </w:r>
          </w:p>
          <w:p w:rsidR="00C74F3A" w:rsidRDefault="00C74F3A" w:rsidP="00E63FEE">
            <w:pPr>
              <w:jc w:val="both"/>
              <w:rPr>
                <w:rFonts w:ascii="Sylfaen" w:hAnsi="Sylfaen" w:cs="Sylfaen"/>
                <w:lang w:val="pt-BR"/>
              </w:rPr>
            </w:pPr>
            <w:r w:rsidRPr="00C74F3A">
              <w:rPr>
                <w:rFonts w:ascii="Sylfaen" w:hAnsi="Sylfaen" w:cs="Sylfaen"/>
                <w:lang w:val="pt-BR"/>
              </w:rPr>
              <w:t>Has extensive knowledge of the area, which includes a critical analysis of theories and principles, understanding of comple</w:t>
            </w:r>
            <w:r>
              <w:rPr>
                <w:rFonts w:ascii="Sylfaen" w:hAnsi="Sylfaen" w:cs="Sylfaen"/>
                <w:lang w:val="pt-BR"/>
              </w:rPr>
              <w:t xml:space="preserve">x issues, </w:t>
            </w:r>
            <w:r w:rsidRPr="00C74F3A">
              <w:rPr>
                <w:rFonts w:ascii="Sylfaen" w:hAnsi="Sylfaen" w:cs="Sylfaen"/>
                <w:lang w:val="pt-BR"/>
              </w:rPr>
              <w:t xml:space="preserve">the historical development of </w:t>
            </w:r>
            <w:r>
              <w:rPr>
                <w:rFonts w:ascii="Sylfaen" w:hAnsi="Sylfaen" w:cs="Sylfaen"/>
                <w:lang w:val="pt-BR"/>
              </w:rPr>
              <w:t xml:space="preserve"> the national  justice system </w:t>
            </w:r>
            <w:r w:rsidRPr="00C74F3A">
              <w:rPr>
                <w:rFonts w:ascii="Sylfaen" w:hAnsi="Sylfaen" w:cs="Sylfaen"/>
                <w:lang w:val="pt-BR"/>
              </w:rPr>
              <w:t xml:space="preserve"> </w:t>
            </w:r>
            <w:r>
              <w:rPr>
                <w:rFonts w:ascii="Sylfaen" w:hAnsi="Sylfaen" w:cs="Sylfaen"/>
                <w:lang w:val="pt-BR"/>
              </w:rPr>
              <w:t>and the current period according to the</w:t>
            </w:r>
            <w:r w:rsidRPr="00C74F3A">
              <w:rPr>
                <w:rFonts w:ascii="Sylfaen" w:hAnsi="Sylfaen" w:cs="Sylfaen"/>
                <w:lang w:val="pt-BR"/>
              </w:rPr>
              <w:t xml:space="preserve"> time and space c</w:t>
            </w:r>
            <w:r>
              <w:rPr>
                <w:rFonts w:ascii="Sylfaen" w:hAnsi="Sylfaen" w:cs="Sylfaen"/>
                <w:lang w:val="pt-BR"/>
              </w:rPr>
              <w:t xml:space="preserve">ategories. </w:t>
            </w:r>
            <w:r w:rsidR="00295831" w:rsidRPr="00295831">
              <w:rPr>
                <w:rFonts w:ascii="Sylfaen" w:hAnsi="Sylfaen" w:cs="Sylfaen"/>
                <w:lang w:val="pt-BR"/>
              </w:rPr>
              <w:t>Determines the legal fields and institutions of the national law system, linking them with their basic legal systems and law-based families;</w:t>
            </w:r>
            <w:r w:rsidR="00295831">
              <w:rPr>
                <w:rFonts w:ascii="Sylfaen" w:hAnsi="Sylfaen" w:cs="Sylfaen"/>
                <w:lang w:val="pt-BR"/>
              </w:rPr>
              <w:t xml:space="preserve"> </w:t>
            </w:r>
            <w:r w:rsidR="00295831" w:rsidRPr="00295831">
              <w:rPr>
                <w:rFonts w:ascii="Sylfaen" w:hAnsi="Sylfaen" w:cs="Sylfaen"/>
                <w:lang w:val="pt-BR"/>
              </w:rPr>
              <w:t>Know</w:t>
            </w:r>
            <w:r w:rsidR="00295831">
              <w:rPr>
                <w:rFonts w:ascii="Sylfaen" w:hAnsi="Sylfaen" w:cs="Sylfaen"/>
                <w:lang w:val="pt-BR"/>
              </w:rPr>
              <w:t>s</w:t>
            </w:r>
            <w:r w:rsidR="00295831" w:rsidRPr="00295831">
              <w:rPr>
                <w:rFonts w:ascii="Sylfaen" w:hAnsi="Sylfaen" w:cs="Sylfaen"/>
                <w:lang w:val="pt-BR"/>
              </w:rPr>
              <w:t xml:space="preserve"> the material and procedural institutes relevant to</w:t>
            </w:r>
            <w:r w:rsidR="00295831">
              <w:rPr>
                <w:rFonts w:ascii="Sylfaen" w:hAnsi="Sylfaen" w:cs="Sylfaen"/>
                <w:lang w:val="pt-BR"/>
              </w:rPr>
              <w:t xml:space="preserve"> the separate fields of the </w:t>
            </w:r>
            <w:r w:rsidR="00295831" w:rsidRPr="00295831">
              <w:rPr>
                <w:rFonts w:ascii="Sylfaen" w:hAnsi="Sylfaen" w:cs="Sylfaen"/>
                <w:lang w:val="pt-BR"/>
              </w:rPr>
              <w:t>national law;</w:t>
            </w:r>
            <w:r w:rsidR="00DA4A60">
              <w:rPr>
                <w:rFonts w:ascii="Sylfaen" w:hAnsi="Sylfaen" w:cs="Sylfaen"/>
                <w:lang w:val="pt-BR"/>
              </w:rPr>
              <w:t xml:space="preserve"> </w:t>
            </w:r>
            <w:r w:rsidR="00DA4A60" w:rsidRPr="00DA4A60">
              <w:rPr>
                <w:rFonts w:ascii="Sylfaen" w:hAnsi="Sylfaen" w:cs="Sylfaen"/>
                <w:lang w:val="pt-BR"/>
              </w:rPr>
              <w:t>Defines and evaluates fundamental principles, concepts, values and values of law sciences, necessary sources for historical, theoretical and practical issues;</w:t>
            </w:r>
            <w:r w:rsidR="00DA4A60">
              <w:rPr>
                <w:rFonts w:ascii="Sylfaen" w:hAnsi="Sylfaen" w:cs="Sylfaen"/>
                <w:lang w:val="pt-BR"/>
              </w:rPr>
              <w:t xml:space="preserve"> </w:t>
            </w:r>
            <w:r w:rsidR="00DA4A60" w:rsidRPr="00DA4A60">
              <w:rPr>
                <w:rFonts w:ascii="Sylfaen" w:hAnsi="Sylfaen" w:cs="Sylfaen"/>
                <w:lang w:val="pt-BR"/>
              </w:rPr>
              <w:t>Recognizes philosophical and psychological peculiarities of legal theories, formulating and evaluating them.</w:t>
            </w:r>
          </w:p>
          <w:p w:rsidR="00DA4A60" w:rsidRDefault="00DA4A60" w:rsidP="00E63FEE">
            <w:pPr>
              <w:jc w:val="both"/>
              <w:rPr>
                <w:rFonts w:ascii="Sylfaen" w:hAnsi="Sylfaen" w:cs="Sylfaen"/>
                <w:b/>
                <w:bCs/>
              </w:rPr>
            </w:pPr>
            <w:r>
              <w:rPr>
                <w:rFonts w:ascii="Sylfaen" w:hAnsi="Sylfaen" w:cs="Sylfaen"/>
                <w:b/>
                <w:bCs/>
              </w:rPr>
              <w:t>Branch C</w:t>
            </w:r>
            <w:r w:rsidRPr="00520C66">
              <w:rPr>
                <w:rFonts w:ascii="Sylfaen" w:hAnsi="Sylfaen" w:cs="Sylfaen"/>
                <w:b/>
                <w:bCs/>
              </w:rPr>
              <w:t>ompetencies</w:t>
            </w:r>
          </w:p>
          <w:p w:rsidR="00744188" w:rsidRDefault="00744188" w:rsidP="00E63FEE">
            <w:pPr>
              <w:jc w:val="both"/>
              <w:rPr>
                <w:rFonts w:ascii="Sylfaen" w:hAnsi="Sylfaen" w:cs="Sylfaen"/>
                <w:lang w:val="pt-BR"/>
              </w:rPr>
            </w:pPr>
            <w:r w:rsidRPr="00744188">
              <w:rPr>
                <w:rFonts w:ascii="Sylfaen" w:hAnsi="Sylfaen" w:cs="Sylfaen"/>
                <w:lang w:val="pt-BR"/>
              </w:rPr>
              <w:t>Has a wide range of basic peculiarities, principles and institutions of the national justice system, and public, private, criminal or international law - in-depth knowledge.</w:t>
            </w:r>
            <w:r>
              <w:rPr>
                <w:rFonts w:ascii="Sylfaen" w:hAnsi="Sylfaen" w:cs="Sylfaen"/>
                <w:lang w:val="pt-BR"/>
              </w:rPr>
              <w:t xml:space="preserve"> </w:t>
            </w:r>
            <w:r w:rsidRPr="00744188">
              <w:rPr>
                <w:rFonts w:ascii="Sylfaen" w:hAnsi="Sylfaen" w:cs="Sylfaen"/>
                <w:lang w:val="pt-BR"/>
              </w:rPr>
              <w:t>Aware's</w:t>
            </w:r>
            <w:r>
              <w:rPr>
                <w:rFonts w:ascii="Sylfaen" w:hAnsi="Sylfaen" w:cs="Sylfaen"/>
                <w:lang w:val="pt-BR"/>
              </w:rPr>
              <w:t xml:space="preserve"> t</w:t>
            </w:r>
            <w:r w:rsidRPr="00744188">
              <w:rPr>
                <w:rFonts w:ascii="Sylfaen" w:hAnsi="Sylfaen" w:cs="Sylfaen"/>
                <w:lang w:val="pt-BR"/>
              </w:rPr>
              <w:t xml:space="preserve">he essence of the law and the importance of the fundamental principles </w:t>
            </w:r>
            <w:r>
              <w:rPr>
                <w:rFonts w:ascii="Sylfaen" w:hAnsi="Sylfaen" w:cs="Sylfaen"/>
                <w:lang w:val="pt-BR"/>
              </w:rPr>
              <w:t>of law  for the</w:t>
            </w:r>
            <w:r w:rsidRPr="00744188">
              <w:rPr>
                <w:rFonts w:ascii="Sylfaen" w:hAnsi="Sylfaen" w:cs="Sylfaen"/>
                <w:lang w:val="pt-BR"/>
              </w:rPr>
              <w:t xml:space="preserve"> legal system</w:t>
            </w:r>
            <w:r>
              <w:rPr>
                <w:rFonts w:ascii="Sylfaen" w:hAnsi="Sylfaen" w:cs="Sylfaen"/>
                <w:lang w:val="pt-BR"/>
              </w:rPr>
              <w:t xml:space="preserve"> formation</w:t>
            </w:r>
            <w:r w:rsidRPr="00744188">
              <w:rPr>
                <w:rFonts w:ascii="Sylfaen" w:hAnsi="Sylfaen" w:cs="Sylfaen"/>
                <w:lang w:val="pt-BR"/>
              </w:rPr>
              <w:t>.</w:t>
            </w:r>
          </w:p>
          <w:p w:rsidR="00E63FEE" w:rsidRPr="00520C66" w:rsidRDefault="00C87FC0" w:rsidP="00E63FEE">
            <w:pPr>
              <w:jc w:val="both"/>
              <w:rPr>
                <w:rFonts w:ascii="Sylfaen" w:hAnsi="Sylfaen" w:cs="Sylfaen"/>
                <w:lang w:val="pt-BR"/>
              </w:rPr>
            </w:pPr>
            <w:r w:rsidRPr="00C87FC0">
              <w:rPr>
                <w:rFonts w:ascii="Sylfaen" w:hAnsi="Sylfaen" w:cs="Sylfaen"/>
                <w:lang w:val="pt-BR"/>
              </w:rPr>
              <w:t xml:space="preserve">The graduate knows the methods of explanation; State arrangement and local self-government issues; Basic human rights and freedoms; Basic Principles of International Public Law; Contractual and lawful liability relations; Property law; The essence and principles of administrative law; The essence, the nature of the </w:t>
            </w:r>
            <w:r w:rsidRPr="00C87FC0">
              <w:rPr>
                <w:rFonts w:ascii="Sylfaen" w:hAnsi="Sylfaen" w:cs="Sylfaen"/>
                <w:lang w:val="pt-BR"/>
              </w:rPr>
              <w:lastRenderedPageBreak/>
              <w:t>offense and the peculiarities of criminal liability; Civil, administrative and criminal proceedings; Historical sources of Georgian law.</w:t>
            </w:r>
          </w:p>
          <w:p w:rsidR="008F54C1" w:rsidRPr="00520C66" w:rsidRDefault="008F54C1" w:rsidP="00E63FEE">
            <w:pPr>
              <w:jc w:val="both"/>
              <w:rPr>
                <w:rFonts w:ascii="Sylfaen" w:hAnsi="Sylfaen" w:cs="Sylfaen"/>
                <w:lang w:val="pt-BR"/>
              </w:rPr>
            </w:pPr>
            <w:r w:rsidRPr="00520C66">
              <w:rPr>
                <w:rFonts w:ascii="Sylfaen" w:hAnsi="Sylfaen" w:cs="Sylfaen"/>
                <w:lang w:val="pt-BR"/>
              </w:rPr>
              <w:t xml:space="preserve">Analyzes historical development and present course of national law system according to the categories of time and space; determines juridical branches </w:t>
            </w:r>
            <w:r w:rsidR="00611260" w:rsidRPr="00520C66">
              <w:rPr>
                <w:rFonts w:ascii="Sylfaen" w:hAnsi="Sylfaen" w:cs="Sylfaen"/>
                <w:lang w:val="pt-BR"/>
              </w:rPr>
              <w:t xml:space="preserve">and institutes included in national law system and relates them to basic legislative systems and juridical families; is able to formulate materialistic and processive institutes appropriate to separate branches of national justice system; determines and estimates fundamental principles, conceptions and values of juridical science; </w:t>
            </w:r>
          </w:p>
          <w:p w:rsidR="00611260" w:rsidRDefault="000C79CD" w:rsidP="00E63FEE">
            <w:pPr>
              <w:jc w:val="both"/>
              <w:rPr>
                <w:rFonts w:ascii="Sylfaen" w:hAnsi="Sylfaen"/>
              </w:rPr>
            </w:pPr>
            <w:r w:rsidRPr="00520C66">
              <w:rPr>
                <w:rFonts w:ascii="Sylfaen" w:hAnsi="Sylfaen"/>
              </w:rPr>
              <w:t xml:space="preserve">Analyzes and uses relations among branches of justice science and among adjacent sciences; analyzes philosophic and psychological specifications of legislative theories, formulates and estimates them; explains basic principles </w:t>
            </w:r>
            <w:r w:rsidR="00C12732" w:rsidRPr="00520C66">
              <w:rPr>
                <w:rFonts w:ascii="Sylfaen" w:hAnsi="Sylfaen"/>
              </w:rPr>
              <w:t xml:space="preserve">of law and resources related to historical, theoretical and practical issues. </w:t>
            </w:r>
          </w:p>
          <w:p w:rsidR="006E620D" w:rsidRDefault="006E620D" w:rsidP="00E63FEE">
            <w:pPr>
              <w:jc w:val="both"/>
              <w:rPr>
                <w:rFonts w:ascii="Sylfaen" w:hAnsi="Sylfaen"/>
              </w:rPr>
            </w:pPr>
            <w:r w:rsidRPr="006E620D">
              <w:rPr>
                <w:rFonts w:ascii="Sylfaen" w:hAnsi="Sylfaen"/>
                <w:b/>
              </w:rPr>
              <w:t xml:space="preserve">After completion of the program, the graduate </w:t>
            </w:r>
            <w:r w:rsidR="004778AC">
              <w:rPr>
                <w:rFonts w:ascii="Sylfaen" w:hAnsi="Sylfaen"/>
                <w:b/>
              </w:rPr>
              <w:t>w</w:t>
            </w:r>
            <w:r w:rsidR="004778AC" w:rsidRPr="004778AC">
              <w:rPr>
                <w:rFonts w:ascii="Sylfaen" w:hAnsi="Sylfaen"/>
                <w:b/>
              </w:rPr>
              <w:t xml:space="preserve">ithin the framework </w:t>
            </w:r>
            <w:r w:rsidRPr="006E620D">
              <w:rPr>
                <w:rFonts w:ascii="Sylfaen" w:hAnsi="Sylfaen"/>
                <w:b/>
              </w:rPr>
              <w:t>of the Private Law module knows</w:t>
            </w:r>
            <w:r w:rsidRPr="006E620D">
              <w:rPr>
                <w:rFonts w:ascii="Sylfaen" w:hAnsi="Sylfaen"/>
              </w:rPr>
              <w:t>:</w:t>
            </w:r>
          </w:p>
          <w:p w:rsidR="006E620D" w:rsidRDefault="006E620D" w:rsidP="00AB3866">
            <w:pPr>
              <w:jc w:val="both"/>
              <w:rPr>
                <w:rFonts w:ascii="Sylfaen" w:hAnsi="Sylfaen"/>
              </w:rPr>
            </w:pPr>
            <w:r w:rsidRPr="006E620D">
              <w:rPr>
                <w:rFonts w:ascii="Sylfaen" w:hAnsi="Sylfaen"/>
              </w:rPr>
              <w:t xml:space="preserve">The </w:t>
            </w:r>
            <w:r>
              <w:rPr>
                <w:rFonts w:ascii="Sylfaen" w:hAnsi="Sylfaen"/>
              </w:rPr>
              <w:t xml:space="preserve">concept </w:t>
            </w:r>
            <w:r w:rsidRPr="006E620D">
              <w:rPr>
                <w:rFonts w:ascii="Sylfaen" w:hAnsi="Sylfaen"/>
              </w:rPr>
              <w:t>of civil law, sources and significance, separati</w:t>
            </w:r>
            <w:r>
              <w:rPr>
                <w:rFonts w:ascii="Sylfaen" w:hAnsi="Sylfaen"/>
              </w:rPr>
              <w:t>on of private and public law,  t</w:t>
            </w:r>
            <w:r w:rsidRPr="006E620D">
              <w:rPr>
                <w:rFonts w:ascii="Sylfaen" w:hAnsi="Sylfaen"/>
              </w:rPr>
              <w:t>he physical capabilities of the natural person, the capacities, the scope of delicacy,</w:t>
            </w:r>
            <w:r>
              <w:rPr>
                <w:rFonts w:ascii="Sylfaen" w:hAnsi="Sylfaen"/>
              </w:rPr>
              <w:t xml:space="preserve"> the legal entity</w:t>
            </w:r>
            <w:r w:rsidRPr="006E620D">
              <w:rPr>
                <w:rFonts w:ascii="Sylfaen" w:hAnsi="Sylfaen"/>
              </w:rPr>
              <w:t xml:space="preserve"> </w:t>
            </w:r>
            <w:r>
              <w:rPr>
                <w:rFonts w:ascii="Sylfaen" w:hAnsi="Sylfaen"/>
              </w:rPr>
              <w:t>and  it’s peculiarities;</w:t>
            </w:r>
            <w:r w:rsidR="00DE43CB">
              <w:rPr>
                <w:rFonts w:ascii="Sylfaen" w:hAnsi="Sylfaen"/>
              </w:rPr>
              <w:t xml:space="preserve"> </w:t>
            </w:r>
            <w:r w:rsidR="00DE43CB" w:rsidRPr="00DE43CB">
              <w:rPr>
                <w:rFonts w:ascii="Sylfaen" w:hAnsi="Sylfaen"/>
              </w:rPr>
              <w:t>The notion of the transaction and its individual faces; Conditions of domination o</w:t>
            </w:r>
            <w:r w:rsidR="00DE43CB">
              <w:rPr>
                <w:rFonts w:ascii="Sylfaen" w:hAnsi="Sylfaen"/>
              </w:rPr>
              <w:t>f physical and juridical entities</w:t>
            </w:r>
            <w:r w:rsidR="00DE43CB" w:rsidRPr="00DE43CB">
              <w:rPr>
                <w:rFonts w:ascii="Sylfaen" w:hAnsi="Sylfaen"/>
              </w:rPr>
              <w:t xml:space="preserve"> on the subject, equity-legal, obligation, family and hereditary, labor law institutes;</w:t>
            </w:r>
            <w:r w:rsidR="00C27823">
              <w:rPr>
                <w:rFonts w:ascii="Sylfaen" w:hAnsi="Sylfaen"/>
              </w:rPr>
              <w:t xml:space="preserve"> </w:t>
            </w:r>
            <w:r w:rsidR="00C27823" w:rsidRPr="00C27823">
              <w:rPr>
                <w:rFonts w:ascii="Sylfaen" w:hAnsi="Sylfaen"/>
              </w:rPr>
              <w:t>Civil law principles and norms demonstration; Legislation in the field of notary and main directions for the development of notary law; Intellectual property law, the basic principles and institutions;</w:t>
            </w:r>
            <w:r w:rsidR="00C27823">
              <w:rPr>
                <w:rFonts w:ascii="Sylfaen" w:hAnsi="Sylfaen"/>
              </w:rPr>
              <w:t xml:space="preserve"> </w:t>
            </w:r>
            <w:r w:rsidR="00C27823" w:rsidRPr="00C27823">
              <w:rPr>
                <w:rFonts w:ascii="Sylfaen" w:hAnsi="Sylfaen"/>
              </w:rPr>
              <w:t>International private law, function of conservative norms, consular issues of diligence, persons in international private law, matters of dealing, family and hereditary law in international private law; Bankruptcy regulatory norms, legislative instruments and case studies;</w:t>
            </w:r>
            <w:r w:rsidR="00C27823">
              <w:rPr>
                <w:rFonts w:ascii="Sylfaen" w:hAnsi="Sylfaen"/>
              </w:rPr>
              <w:t xml:space="preserve"> </w:t>
            </w:r>
            <w:r w:rsidR="00C27823" w:rsidRPr="00C27823">
              <w:rPr>
                <w:rFonts w:ascii="Sylfaen" w:hAnsi="Sylfaen"/>
              </w:rPr>
              <w:t>Regulatory norms and major institutions of insurance legal relations;</w:t>
            </w:r>
            <w:r w:rsidR="00C27823">
              <w:rPr>
                <w:rFonts w:ascii="Sylfaen" w:hAnsi="Sylfaen"/>
              </w:rPr>
              <w:t xml:space="preserve"> Acquiring</w:t>
            </w:r>
            <w:r w:rsidR="00C27823" w:rsidRPr="00C27823">
              <w:rPr>
                <w:rFonts w:ascii="Sylfaen" w:hAnsi="Sylfaen"/>
              </w:rPr>
              <w:t xml:space="preserve"> relevant evidence and qualified argumentation of the position by the lawyer;</w:t>
            </w:r>
            <w:r w:rsidR="00C27823">
              <w:rPr>
                <w:rFonts w:ascii="Sylfaen" w:hAnsi="Sylfaen"/>
              </w:rPr>
              <w:t xml:space="preserve"> </w:t>
            </w:r>
            <w:r w:rsidR="00C27823" w:rsidRPr="00C27823">
              <w:rPr>
                <w:rFonts w:ascii="Sylfaen" w:hAnsi="Sylfaen"/>
              </w:rPr>
              <w:t>The scope of the ethics of the professional activity of the lawyer;</w:t>
            </w:r>
            <w:r w:rsidR="00C27823">
              <w:rPr>
                <w:rFonts w:ascii="Sylfaen" w:hAnsi="Sylfaen"/>
              </w:rPr>
              <w:t xml:space="preserve"> </w:t>
            </w:r>
            <w:r w:rsidR="00AB3866">
              <w:rPr>
                <w:rFonts w:ascii="Sylfaen" w:hAnsi="Sylfaen"/>
              </w:rPr>
              <w:t xml:space="preserve"> </w:t>
            </w:r>
            <w:r w:rsidR="00AB3866">
              <w:t xml:space="preserve"> </w:t>
            </w:r>
            <w:r w:rsidR="00AB3866" w:rsidRPr="00AB3866">
              <w:rPr>
                <w:rFonts w:ascii="Sylfaen" w:hAnsi="Sylfaen"/>
              </w:rPr>
              <w:t>The peculiarity of the law</w:t>
            </w:r>
            <w:r w:rsidR="00AB3866">
              <w:rPr>
                <w:rFonts w:ascii="Sylfaen" w:hAnsi="Sylfaen"/>
              </w:rPr>
              <w:t>yer's business relationships.</w:t>
            </w:r>
            <w:r w:rsidR="00584704">
              <w:rPr>
                <w:rFonts w:ascii="Sylfaen" w:hAnsi="Sylfaen"/>
              </w:rPr>
              <w:t xml:space="preserve"> </w:t>
            </w:r>
          </w:p>
          <w:p w:rsidR="006379AA" w:rsidRPr="006379AA" w:rsidRDefault="006379AA" w:rsidP="00EB2792">
            <w:pPr>
              <w:jc w:val="both"/>
              <w:rPr>
                <w:rFonts w:ascii="Sylfaen" w:hAnsi="Sylfaen"/>
              </w:rPr>
            </w:pPr>
            <w:r w:rsidRPr="006E620D">
              <w:rPr>
                <w:rFonts w:ascii="Sylfaen" w:hAnsi="Sylfaen"/>
                <w:b/>
              </w:rPr>
              <w:t xml:space="preserve">After completion of the program, the graduate </w:t>
            </w:r>
            <w:r>
              <w:rPr>
                <w:rFonts w:ascii="Sylfaen" w:hAnsi="Sylfaen"/>
                <w:b/>
              </w:rPr>
              <w:t>w</w:t>
            </w:r>
            <w:r w:rsidRPr="004778AC">
              <w:rPr>
                <w:rFonts w:ascii="Sylfaen" w:hAnsi="Sylfaen"/>
                <w:b/>
              </w:rPr>
              <w:t xml:space="preserve">ithin the framework </w:t>
            </w:r>
            <w:r>
              <w:rPr>
                <w:rFonts w:ascii="Sylfaen" w:hAnsi="Sylfaen"/>
                <w:b/>
              </w:rPr>
              <w:t>of the Public</w:t>
            </w:r>
            <w:r w:rsidRPr="006E620D">
              <w:rPr>
                <w:rFonts w:ascii="Sylfaen" w:hAnsi="Sylfaen"/>
                <w:b/>
              </w:rPr>
              <w:t xml:space="preserve"> Law module knows</w:t>
            </w:r>
            <w:r w:rsidRPr="006E620D">
              <w:rPr>
                <w:rFonts w:ascii="Sylfaen" w:hAnsi="Sylfaen"/>
              </w:rPr>
              <w:t>:</w:t>
            </w:r>
          </w:p>
          <w:p w:rsidR="00EB2792" w:rsidRDefault="00EB2792" w:rsidP="00EB2792">
            <w:pPr>
              <w:jc w:val="both"/>
              <w:rPr>
                <w:rFonts w:ascii="Sylfaen" w:hAnsi="Sylfaen"/>
              </w:rPr>
            </w:pPr>
            <w:r w:rsidRPr="00EB2792">
              <w:rPr>
                <w:rFonts w:ascii="Sylfaen" w:hAnsi="Sylfaen"/>
              </w:rPr>
              <w:t>Peculiarities of the Electoral System and Election Process of Georgia, Election Legislation of Georgia and Development Trends;</w:t>
            </w:r>
            <w:r>
              <w:rPr>
                <w:rFonts w:ascii="Sylfaen" w:hAnsi="Sylfaen"/>
              </w:rPr>
              <w:t xml:space="preserve"> </w:t>
            </w:r>
            <w:r w:rsidRPr="00EB2792">
              <w:rPr>
                <w:rFonts w:ascii="Sylfaen" w:hAnsi="Sylfaen"/>
              </w:rPr>
              <w:t>Sources of constitutional law of foreign countries, established constitutional order, forms of realization of direct and representative democracy, mechanisms of separation of state government and local self-government and interrelation;</w:t>
            </w:r>
            <w:r>
              <w:rPr>
                <w:rFonts w:ascii="Sylfaen" w:hAnsi="Sylfaen"/>
              </w:rPr>
              <w:t xml:space="preserve"> </w:t>
            </w:r>
            <w:r w:rsidRPr="00EB2792">
              <w:rPr>
                <w:rFonts w:ascii="Sylfaen" w:hAnsi="Sylfaen"/>
              </w:rPr>
              <w:t>Principal institutions of tax law and peculiarities of regulatory norms; Peculiarities of enforcement of the judicial decision by the court, postponing, termination or suspension of enforcement;</w:t>
            </w:r>
            <w:r>
              <w:rPr>
                <w:rFonts w:ascii="Sylfaen" w:hAnsi="Sylfaen"/>
              </w:rPr>
              <w:t xml:space="preserve"> Acquiring</w:t>
            </w:r>
            <w:r w:rsidRPr="00C27823">
              <w:rPr>
                <w:rFonts w:ascii="Sylfaen" w:hAnsi="Sylfaen"/>
              </w:rPr>
              <w:t xml:space="preserve"> relevant evidence and qualified argumentation of the position by the lawyer;</w:t>
            </w:r>
            <w:r>
              <w:rPr>
                <w:rFonts w:ascii="Sylfaen" w:hAnsi="Sylfaen"/>
              </w:rPr>
              <w:t xml:space="preserve"> </w:t>
            </w:r>
            <w:r w:rsidRPr="00C27823">
              <w:rPr>
                <w:rFonts w:ascii="Sylfaen" w:hAnsi="Sylfaen"/>
              </w:rPr>
              <w:t xml:space="preserve">The scope of the </w:t>
            </w:r>
            <w:r w:rsidRPr="00C27823">
              <w:rPr>
                <w:rFonts w:ascii="Sylfaen" w:hAnsi="Sylfaen"/>
              </w:rPr>
              <w:lastRenderedPageBreak/>
              <w:t>ethics of the professional activity of the lawyer;</w:t>
            </w:r>
            <w:r>
              <w:rPr>
                <w:rFonts w:ascii="Sylfaen" w:hAnsi="Sylfaen"/>
              </w:rPr>
              <w:t xml:space="preserve">  </w:t>
            </w:r>
            <w:r>
              <w:t xml:space="preserve"> </w:t>
            </w:r>
            <w:r w:rsidRPr="00AB3866">
              <w:rPr>
                <w:rFonts w:ascii="Sylfaen" w:hAnsi="Sylfaen"/>
              </w:rPr>
              <w:t>The peculiarity of the law</w:t>
            </w:r>
            <w:r>
              <w:rPr>
                <w:rFonts w:ascii="Sylfaen" w:hAnsi="Sylfaen"/>
              </w:rPr>
              <w:t xml:space="preserve">yer's business relationships.  </w:t>
            </w:r>
          </w:p>
          <w:p w:rsidR="006379AA" w:rsidRDefault="006379AA" w:rsidP="006379AA">
            <w:pPr>
              <w:jc w:val="both"/>
              <w:rPr>
                <w:rFonts w:ascii="Sylfaen" w:hAnsi="Sylfaen"/>
              </w:rPr>
            </w:pPr>
            <w:r w:rsidRPr="006E620D">
              <w:rPr>
                <w:rFonts w:ascii="Sylfaen" w:hAnsi="Sylfaen"/>
                <w:b/>
              </w:rPr>
              <w:t xml:space="preserve">After completion of the program, the graduate </w:t>
            </w:r>
            <w:r>
              <w:rPr>
                <w:rFonts w:ascii="Sylfaen" w:hAnsi="Sylfaen"/>
                <w:b/>
              </w:rPr>
              <w:t>w</w:t>
            </w:r>
            <w:r w:rsidRPr="004778AC">
              <w:rPr>
                <w:rFonts w:ascii="Sylfaen" w:hAnsi="Sylfaen"/>
                <w:b/>
              </w:rPr>
              <w:t xml:space="preserve">ithin the framework </w:t>
            </w:r>
            <w:r>
              <w:rPr>
                <w:rFonts w:ascii="Sylfaen" w:hAnsi="Sylfaen"/>
                <w:b/>
              </w:rPr>
              <w:t>of the Criminal</w:t>
            </w:r>
            <w:r w:rsidRPr="006E620D">
              <w:rPr>
                <w:rFonts w:ascii="Sylfaen" w:hAnsi="Sylfaen"/>
                <w:b/>
              </w:rPr>
              <w:t xml:space="preserve"> Law module knows</w:t>
            </w:r>
            <w:r w:rsidRPr="006E620D">
              <w:rPr>
                <w:rFonts w:ascii="Sylfaen" w:hAnsi="Sylfaen"/>
              </w:rPr>
              <w:t>:</w:t>
            </w:r>
          </w:p>
          <w:p w:rsidR="006379AA" w:rsidRDefault="006379AA" w:rsidP="00EB2792">
            <w:pPr>
              <w:jc w:val="both"/>
              <w:rPr>
                <w:rFonts w:ascii="Sylfaen" w:hAnsi="Sylfaen"/>
                <w:b/>
              </w:rPr>
            </w:pPr>
          </w:p>
          <w:p w:rsidR="00EB2792" w:rsidRDefault="00020A0A" w:rsidP="00EB2792">
            <w:pPr>
              <w:jc w:val="both"/>
              <w:rPr>
                <w:rFonts w:ascii="Sylfaen" w:hAnsi="Sylfaen"/>
              </w:rPr>
            </w:pPr>
            <w:r w:rsidRPr="00020A0A">
              <w:rPr>
                <w:rFonts w:ascii="Sylfaen" w:hAnsi="Sylfaen"/>
              </w:rPr>
              <w:t>Criminal principles, scope of criminal law, stages of crime, goals and types of sentencing;</w:t>
            </w:r>
            <w:r>
              <w:rPr>
                <w:rFonts w:ascii="Sylfaen" w:hAnsi="Sylfaen"/>
              </w:rPr>
              <w:t xml:space="preserve"> </w:t>
            </w:r>
            <w:r w:rsidRPr="00020A0A">
              <w:rPr>
                <w:rFonts w:ascii="Sylfaen" w:hAnsi="Sylfaen"/>
              </w:rPr>
              <w:t>The essence and significance of the qualification of the offense; Criminal norms r</w:t>
            </w:r>
            <w:r>
              <w:rPr>
                <w:rFonts w:ascii="Sylfaen" w:hAnsi="Sylfaen"/>
              </w:rPr>
              <w:t>egulating crime against human</w:t>
            </w:r>
            <w:r w:rsidRPr="00020A0A">
              <w:rPr>
                <w:rFonts w:ascii="Sylfaen" w:hAnsi="Sylfaen"/>
              </w:rPr>
              <w:t xml:space="preserve"> and humanity;</w:t>
            </w:r>
            <w:r>
              <w:t xml:space="preserve"> </w:t>
            </w:r>
            <w:r w:rsidRPr="00020A0A">
              <w:rPr>
                <w:rFonts w:ascii="Sylfaen" w:hAnsi="Sylfaen"/>
              </w:rPr>
              <w:t>Rights and obligations of participants of criminal proceedings, procedural deadlines, investigative and judicial practice as theoretical and practical peculiarities; Criminological aspects of crime, methods of opening offenses;</w:t>
            </w:r>
            <w:r>
              <w:rPr>
                <w:rFonts w:ascii="Sylfaen" w:hAnsi="Sylfaen"/>
              </w:rPr>
              <w:t xml:space="preserve"> </w:t>
            </w:r>
            <w:r w:rsidR="00EC2C76" w:rsidRPr="00EC2C76">
              <w:rPr>
                <w:rFonts w:ascii="Sylfaen" w:hAnsi="Sylfaen"/>
              </w:rPr>
              <w:t xml:space="preserve">The admissibility of evidence, evidence gathering, testing, measurement and presentation; </w:t>
            </w:r>
            <w:r w:rsidRPr="00020A0A">
              <w:rPr>
                <w:rFonts w:ascii="Sylfaen" w:hAnsi="Sylfaen"/>
              </w:rPr>
              <w:t>Issues of international criminal theory and practice;</w:t>
            </w:r>
            <w:r w:rsidR="00A36FAF">
              <w:rPr>
                <w:rFonts w:ascii="Sylfaen" w:hAnsi="Sylfaen"/>
              </w:rPr>
              <w:t xml:space="preserve"> Acquiring</w:t>
            </w:r>
            <w:r w:rsidR="00A36FAF" w:rsidRPr="00C27823">
              <w:rPr>
                <w:rFonts w:ascii="Sylfaen" w:hAnsi="Sylfaen"/>
              </w:rPr>
              <w:t xml:space="preserve"> relevant evidence and qualified argumentation of the position by the lawyer</w:t>
            </w:r>
            <w:r w:rsidRPr="00020A0A">
              <w:rPr>
                <w:rFonts w:ascii="Sylfaen" w:hAnsi="Sylfaen"/>
              </w:rPr>
              <w:t xml:space="preserve"> in order to ensure the effective decision making of the criminal case; The scope of the ethics of the professional activity of the lawyer; Recognizes the peculiarities of the lawyer's business relationships.</w:t>
            </w:r>
            <w:r w:rsidR="00115677">
              <w:rPr>
                <w:rFonts w:ascii="Sylfaen" w:hAnsi="Sylfaen"/>
              </w:rPr>
              <w:t xml:space="preserve"> </w:t>
            </w:r>
          </w:p>
          <w:p w:rsidR="006379AA" w:rsidRPr="006379AA" w:rsidRDefault="006379AA" w:rsidP="00115677">
            <w:pPr>
              <w:jc w:val="both"/>
              <w:rPr>
                <w:rFonts w:ascii="Sylfaen" w:hAnsi="Sylfaen"/>
              </w:rPr>
            </w:pPr>
            <w:r w:rsidRPr="006E620D">
              <w:rPr>
                <w:rFonts w:ascii="Sylfaen" w:hAnsi="Sylfaen"/>
                <w:b/>
              </w:rPr>
              <w:t xml:space="preserve">After completion of the program, the graduate </w:t>
            </w:r>
            <w:r>
              <w:rPr>
                <w:rFonts w:ascii="Sylfaen" w:hAnsi="Sylfaen"/>
                <w:b/>
              </w:rPr>
              <w:t>w</w:t>
            </w:r>
            <w:r w:rsidRPr="004778AC">
              <w:rPr>
                <w:rFonts w:ascii="Sylfaen" w:hAnsi="Sylfaen"/>
                <w:b/>
              </w:rPr>
              <w:t xml:space="preserve">ithin the framework </w:t>
            </w:r>
            <w:r>
              <w:rPr>
                <w:rFonts w:ascii="Sylfaen" w:hAnsi="Sylfaen"/>
                <w:b/>
              </w:rPr>
              <w:t>of the Law Basics</w:t>
            </w:r>
            <w:r w:rsidRPr="006E620D">
              <w:rPr>
                <w:rFonts w:ascii="Sylfaen" w:hAnsi="Sylfaen"/>
                <w:b/>
              </w:rPr>
              <w:t xml:space="preserve"> module knows</w:t>
            </w:r>
            <w:r w:rsidRPr="006E620D">
              <w:rPr>
                <w:rFonts w:ascii="Sylfaen" w:hAnsi="Sylfaen"/>
              </w:rPr>
              <w:t>:</w:t>
            </w:r>
          </w:p>
          <w:p w:rsidR="00584704" w:rsidRPr="00584704" w:rsidRDefault="00115677" w:rsidP="00115677">
            <w:pPr>
              <w:jc w:val="both"/>
              <w:rPr>
                <w:rFonts w:ascii="Sylfaen" w:hAnsi="Sylfaen"/>
              </w:rPr>
            </w:pPr>
            <w:r w:rsidRPr="00115677">
              <w:rPr>
                <w:rFonts w:ascii="Sylfaen" w:hAnsi="Sylfaen"/>
              </w:rPr>
              <w:t>The notion</w:t>
            </w:r>
            <w:r>
              <w:rPr>
                <w:rFonts w:ascii="Sylfaen" w:hAnsi="Sylfaen"/>
              </w:rPr>
              <w:t xml:space="preserve"> and  types of the rule of law;</w:t>
            </w:r>
            <w:r w:rsidRPr="00115677">
              <w:rPr>
                <w:rFonts w:ascii="Sylfaen" w:hAnsi="Sylfaen"/>
              </w:rPr>
              <w:t xml:space="preserve"> Definition and Ratio of Law; Structure of the norm of justice; Legislative process; Hierarchy of normative acts; Law departments and institutes; Old Georgian constitutional, criminal, civil or procedural law institutions.</w:t>
            </w:r>
          </w:p>
        </w:tc>
      </w:tr>
      <w:tr w:rsidR="0026140F" w:rsidRPr="00520C66" w:rsidTr="002C0746">
        <w:tc>
          <w:tcPr>
            <w:tcW w:w="3257" w:type="dxa"/>
            <w:tcBorders>
              <w:top w:val="single" w:sz="18" w:space="0" w:color="auto"/>
              <w:left w:val="single" w:sz="18" w:space="0" w:color="auto"/>
              <w:bottom w:val="single" w:sz="18" w:space="0" w:color="auto"/>
            </w:tcBorders>
            <w:shd w:val="clear" w:color="auto" w:fill="DBDBDB" w:themeFill="accent3" w:themeFillTint="66"/>
          </w:tcPr>
          <w:p w:rsidR="0026140F" w:rsidRPr="00520C66" w:rsidRDefault="00E63FEE" w:rsidP="0026140F">
            <w:pPr>
              <w:rPr>
                <w:rFonts w:ascii="Sylfaen" w:hAnsi="Sylfaen"/>
                <w:b/>
                <w:bCs/>
              </w:rPr>
            </w:pPr>
            <w:r w:rsidRPr="00520C66">
              <w:rPr>
                <w:rFonts w:ascii="Sylfaen" w:hAnsi="Sylfaen" w:cs="Sylfaen"/>
                <w:b/>
                <w:bCs/>
              </w:rPr>
              <w:lastRenderedPageBreak/>
              <w:t xml:space="preserve">Skill to use knowledge in practice </w:t>
            </w:r>
          </w:p>
        </w:tc>
        <w:tc>
          <w:tcPr>
            <w:tcW w:w="7908" w:type="dxa"/>
            <w:gridSpan w:val="3"/>
            <w:tcBorders>
              <w:top w:val="single" w:sz="18" w:space="0" w:color="auto"/>
              <w:bottom w:val="single" w:sz="18" w:space="0" w:color="auto"/>
              <w:right w:val="single" w:sz="18" w:space="0" w:color="auto"/>
            </w:tcBorders>
          </w:tcPr>
          <w:p w:rsidR="00BA6D96" w:rsidRDefault="00BA6D96" w:rsidP="00BA6D96">
            <w:pPr>
              <w:jc w:val="both"/>
              <w:rPr>
                <w:rFonts w:ascii="Sylfaen" w:hAnsi="Sylfaen"/>
                <w:lang w:val="ka-GE"/>
              </w:rPr>
            </w:pPr>
            <w:r>
              <w:rPr>
                <w:rFonts w:ascii="Sylfaen" w:hAnsi="Sylfaen" w:cs="Sylfaen"/>
                <w:b/>
                <w:bCs/>
              </w:rPr>
              <w:t>General C</w:t>
            </w:r>
            <w:r w:rsidRPr="00520C66">
              <w:rPr>
                <w:rFonts w:ascii="Sylfaen" w:hAnsi="Sylfaen" w:cs="Sylfaen"/>
                <w:b/>
                <w:bCs/>
              </w:rPr>
              <w:t>ompetencies</w:t>
            </w:r>
          </w:p>
          <w:p w:rsidR="00BA6D96" w:rsidRDefault="00BA55A2" w:rsidP="00C12732">
            <w:pPr>
              <w:jc w:val="both"/>
              <w:rPr>
                <w:rFonts w:ascii="Sylfaen" w:hAnsi="Sylfaen"/>
              </w:rPr>
            </w:pPr>
            <w:r w:rsidRPr="00BA55A2">
              <w:rPr>
                <w:rFonts w:ascii="Sylfaen" w:hAnsi="Sylfaen"/>
              </w:rPr>
              <w:t>H</w:t>
            </w:r>
            <w:r w:rsidR="00BA6D96" w:rsidRPr="00BA55A2">
              <w:rPr>
                <w:rFonts w:ascii="Sylfaen" w:hAnsi="Sylfaen"/>
              </w:rPr>
              <w:t xml:space="preserve">as the </w:t>
            </w:r>
            <w:r w:rsidR="00DE0BE7" w:rsidRPr="00BA55A2">
              <w:rPr>
                <w:rFonts w:ascii="Sylfaen" w:hAnsi="Sylfaen"/>
              </w:rPr>
              <w:t>ability of</w:t>
            </w:r>
            <w:r w:rsidRPr="00BA55A2">
              <w:rPr>
                <w:rFonts w:ascii="Sylfaen" w:hAnsi="Sylfaen"/>
              </w:rPr>
              <w:t xml:space="preserve"> </w:t>
            </w:r>
            <w:r w:rsidR="00BA6D96" w:rsidRPr="00BA55A2">
              <w:rPr>
                <w:rFonts w:ascii="Sylfaen" w:hAnsi="Sylfaen"/>
              </w:rPr>
              <w:t>problem</w:t>
            </w:r>
            <w:r w:rsidRPr="00BA55A2">
              <w:rPr>
                <w:rFonts w:ascii="Sylfaen" w:hAnsi="Sylfaen"/>
              </w:rPr>
              <w:t xml:space="preserve"> solution</w:t>
            </w:r>
            <w:r w:rsidR="00BA6D96" w:rsidRPr="00BA55A2">
              <w:rPr>
                <w:rFonts w:ascii="Sylfaen" w:hAnsi="Sylfaen"/>
              </w:rPr>
              <w:t xml:space="preserve">, in accordance </w:t>
            </w:r>
            <w:r w:rsidRPr="00BA55A2">
              <w:rPr>
                <w:rFonts w:ascii="Sylfaen" w:hAnsi="Sylfaen"/>
              </w:rPr>
              <w:t xml:space="preserve">with predetermined instructions, by using some </w:t>
            </w:r>
            <w:r w:rsidR="008E693D">
              <w:rPr>
                <w:rFonts w:ascii="Sylfaen" w:hAnsi="Sylfaen"/>
              </w:rPr>
              <w:t>ordinary and</w:t>
            </w:r>
            <w:r w:rsidRPr="00BA55A2">
              <w:rPr>
                <w:rFonts w:ascii="Sylfaen" w:hAnsi="Sylfaen"/>
              </w:rPr>
              <w:t xml:space="preserve"> distinctive </w:t>
            </w:r>
            <w:r w:rsidR="00DE0BE7" w:rsidRPr="00BA55A2">
              <w:rPr>
                <w:rFonts w:ascii="Sylfaen" w:hAnsi="Sylfaen"/>
              </w:rPr>
              <w:t>methods?</w:t>
            </w:r>
          </w:p>
          <w:p w:rsidR="008E693D" w:rsidRDefault="008E693D" w:rsidP="008E693D">
            <w:pPr>
              <w:jc w:val="both"/>
              <w:rPr>
                <w:rFonts w:ascii="Sylfaen" w:hAnsi="Sylfaen" w:cs="Sylfaen"/>
                <w:b/>
                <w:bCs/>
              </w:rPr>
            </w:pPr>
            <w:r>
              <w:rPr>
                <w:rFonts w:ascii="Sylfaen" w:hAnsi="Sylfaen" w:cs="Sylfaen"/>
                <w:b/>
                <w:bCs/>
              </w:rPr>
              <w:t>Branch C</w:t>
            </w:r>
            <w:r w:rsidRPr="00520C66">
              <w:rPr>
                <w:rFonts w:ascii="Sylfaen" w:hAnsi="Sylfaen" w:cs="Sylfaen"/>
                <w:b/>
                <w:bCs/>
              </w:rPr>
              <w:t>ompetencies</w:t>
            </w:r>
          </w:p>
          <w:p w:rsidR="00A5622A" w:rsidRDefault="008E693D" w:rsidP="00C12732">
            <w:pPr>
              <w:jc w:val="both"/>
              <w:rPr>
                <w:rFonts w:ascii="Sylfaen" w:hAnsi="Sylfaen"/>
              </w:rPr>
            </w:pPr>
            <w:r>
              <w:rPr>
                <w:rFonts w:ascii="Sylfaen" w:hAnsi="Sylfaen"/>
              </w:rPr>
              <w:t>Has</w:t>
            </w:r>
            <w:r w:rsidRPr="008E693D">
              <w:rPr>
                <w:rFonts w:ascii="Sylfaen" w:hAnsi="Sylfaen"/>
              </w:rPr>
              <w:t xml:space="preserve"> the ability to identify, interpret and use normative bases for identification of legal problems and their solution;</w:t>
            </w:r>
            <w:r>
              <w:rPr>
                <w:rFonts w:ascii="Sylfaen" w:hAnsi="Sylfaen"/>
              </w:rPr>
              <w:t xml:space="preserve"> Is able to </w:t>
            </w:r>
            <w:r w:rsidRPr="008E693D">
              <w:rPr>
                <w:rFonts w:ascii="Sylfaen" w:hAnsi="Sylfaen"/>
              </w:rPr>
              <w:t>draw up legal content documents (normative act project, contract, complaint, suit, etc.)</w:t>
            </w:r>
            <w:r>
              <w:rPr>
                <w:rFonts w:ascii="Sylfaen" w:hAnsi="Sylfaen"/>
              </w:rPr>
              <w:t xml:space="preserve">, </w:t>
            </w:r>
            <w:r w:rsidRPr="008E693D">
              <w:rPr>
                <w:rFonts w:ascii="Sylfaen" w:hAnsi="Sylfaen"/>
              </w:rPr>
              <w:t>evaluate the interaction between the objectives and results, elaborate separate components of the legal documents and solve the practical nature of the tasks in accordance with preliminarily defined instructions.</w:t>
            </w:r>
          </w:p>
          <w:p w:rsidR="00A5622A" w:rsidRDefault="00A5622A" w:rsidP="00A5622A">
            <w:pPr>
              <w:jc w:val="both"/>
              <w:rPr>
                <w:rFonts w:ascii="Sylfaen" w:hAnsi="Sylfaen"/>
              </w:rPr>
            </w:pPr>
            <w:r w:rsidRPr="006E620D">
              <w:rPr>
                <w:rFonts w:ascii="Sylfaen" w:hAnsi="Sylfaen"/>
                <w:b/>
              </w:rPr>
              <w:t xml:space="preserve">After completion of the program, the graduate </w:t>
            </w:r>
            <w:r>
              <w:rPr>
                <w:rFonts w:ascii="Sylfaen" w:hAnsi="Sylfaen"/>
                <w:b/>
              </w:rPr>
              <w:t>w</w:t>
            </w:r>
            <w:r w:rsidRPr="004778AC">
              <w:rPr>
                <w:rFonts w:ascii="Sylfaen" w:hAnsi="Sylfaen"/>
                <w:b/>
              </w:rPr>
              <w:t xml:space="preserve">ithin the framework </w:t>
            </w:r>
            <w:r w:rsidRPr="006E620D">
              <w:rPr>
                <w:rFonts w:ascii="Sylfaen" w:hAnsi="Sylfaen"/>
                <w:b/>
              </w:rPr>
              <w:t>of the Pri</w:t>
            </w:r>
            <w:r w:rsidR="00254F28">
              <w:rPr>
                <w:rFonts w:ascii="Sylfaen" w:hAnsi="Sylfaen"/>
                <w:b/>
              </w:rPr>
              <w:t>vate Law module is able to</w:t>
            </w:r>
            <w:r w:rsidRPr="006E620D">
              <w:rPr>
                <w:rFonts w:ascii="Sylfaen" w:hAnsi="Sylfaen"/>
              </w:rPr>
              <w:t>:</w:t>
            </w:r>
          </w:p>
          <w:p w:rsidR="00254F28" w:rsidRPr="00DE6F66" w:rsidRDefault="00254F28" w:rsidP="00A5622A">
            <w:pPr>
              <w:jc w:val="both"/>
              <w:rPr>
                <w:rFonts w:ascii="Sylfaen" w:hAnsi="Sylfaen"/>
                <w:lang w:val="ka-GE"/>
              </w:rPr>
            </w:pPr>
            <w:r>
              <w:rPr>
                <w:rFonts w:ascii="Sylfaen" w:hAnsi="Sylfaen"/>
              </w:rPr>
              <w:t>Search and select p</w:t>
            </w:r>
            <w:r w:rsidRPr="00254F28">
              <w:rPr>
                <w:rFonts w:ascii="Sylfaen" w:hAnsi="Sylfaen"/>
              </w:rPr>
              <w:t>roprietary, contractual, family inheritance and other privat</w:t>
            </w:r>
            <w:r>
              <w:rPr>
                <w:rFonts w:ascii="Sylfaen" w:hAnsi="Sylfaen"/>
              </w:rPr>
              <w:t xml:space="preserve">e legal provision regulations and </w:t>
            </w:r>
            <w:r w:rsidR="00DE0BE7">
              <w:rPr>
                <w:rFonts w:ascii="Sylfaen" w:hAnsi="Sylfaen"/>
              </w:rPr>
              <w:t>validate their</w:t>
            </w:r>
            <w:r>
              <w:rPr>
                <w:rFonts w:ascii="Sylfaen" w:hAnsi="Sylfaen"/>
              </w:rPr>
              <w:t xml:space="preserve"> use in</w:t>
            </w:r>
            <w:r w:rsidRPr="00254F28">
              <w:rPr>
                <w:rFonts w:ascii="Sylfaen" w:hAnsi="Sylfaen"/>
              </w:rPr>
              <w:t xml:space="preserve"> practice</w:t>
            </w:r>
            <w:r>
              <w:rPr>
                <w:rFonts w:ascii="Sylfaen" w:hAnsi="Sylfaen"/>
              </w:rPr>
              <w:t>.</w:t>
            </w:r>
            <w:r w:rsidR="00DE6F66">
              <w:t xml:space="preserve"> </w:t>
            </w:r>
            <w:r w:rsidR="00DE6F66">
              <w:rPr>
                <w:rFonts w:ascii="Sylfaen" w:hAnsi="Sylfaen"/>
              </w:rPr>
              <w:t xml:space="preserve">Participate in </w:t>
            </w:r>
            <w:r w:rsidR="00DE6F66" w:rsidRPr="00DE6F66">
              <w:rPr>
                <w:rFonts w:ascii="Sylfaen" w:hAnsi="Sylfaen"/>
              </w:rPr>
              <w:t xml:space="preserve">review process </w:t>
            </w:r>
            <w:r w:rsidR="00DE6F66" w:rsidRPr="00DE6F66">
              <w:rPr>
                <w:rFonts w:ascii="Sylfaen" w:hAnsi="Sylfaen"/>
              </w:rPr>
              <w:lastRenderedPageBreak/>
              <w:t>of general cour</w:t>
            </w:r>
            <w:r w:rsidR="00DE6F66">
              <w:rPr>
                <w:rFonts w:ascii="Sylfaen" w:hAnsi="Sylfaen"/>
              </w:rPr>
              <w:t>ts and protect own or others’</w:t>
            </w:r>
            <w:r w:rsidR="00DE6F66" w:rsidRPr="00DE6F66">
              <w:rPr>
                <w:rFonts w:ascii="Sylfaen" w:hAnsi="Sylfaen"/>
              </w:rPr>
              <w:t xml:space="preserve"> </w:t>
            </w:r>
            <w:r w:rsidR="00DE6F66">
              <w:rPr>
                <w:rFonts w:ascii="Sylfaen" w:hAnsi="Sylfaen"/>
              </w:rPr>
              <w:t>interests</w:t>
            </w:r>
            <w:r w:rsidR="00DE6F66" w:rsidRPr="00DE6F66">
              <w:rPr>
                <w:rFonts w:ascii="Sylfaen" w:hAnsi="Sylfaen"/>
              </w:rPr>
              <w:t>;</w:t>
            </w:r>
            <w:r w:rsidR="00DE6F66">
              <w:rPr>
                <w:rFonts w:ascii="Sylfaen" w:hAnsi="Sylfaen"/>
                <w:lang w:val="ka-GE"/>
              </w:rPr>
              <w:t xml:space="preserve"> Preparate </w:t>
            </w:r>
            <w:r w:rsidR="00DE6F66" w:rsidRPr="00DE6F66">
              <w:rPr>
                <w:rFonts w:ascii="Sylfaen" w:hAnsi="Sylfaen"/>
                <w:lang w:val="ka-GE"/>
              </w:rPr>
              <w:t>relevant legal documents (treaties, suits, etc.).</w:t>
            </w:r>
          </w:p>
          <w:p w:rsidR="00534438" w:rsidRDefault="00534438" w:rsidP="00534438">
            <w:pPr>
              <w:jc w:val="both"/>
              <w:rPr>
                <w:rFonts w:ascii="Sylfaen" w:hAnsi="Sylfaen"/>
              </w:rPr>
            </w:pPr>
            <w:r w:rsidRPr="006E620D">
              <w:rPr>
                <w:rFonts w:ascii="Sylfaen" w:hAnsi="Sylfaen"/>
                <w:b/>
              </w:rPr>
              <w:t xml:space="preserve">After completion of the program, the graduate </w:t>
            </w:r>
            <w:r>
              <w:rPr>
                <w:rFonts w:ascii="Sylfaen" w:hAnsi="Sylfaen"/>
                <w:b/>
              </w:rPr>
              <w:t>w</w:t>
            </w:r>
            <w:r w:rsidRPr="004778AC">
              <w:rPr>
                <w:rFonts w:ascii="Sylfaen" w:hAnsi="Sylfaen"/>
                <w:b/>
              </w:rPr>
              <w:t xml:space="preserve">ithin the framework </w:t>
            </w:r>
            <w:r w:rsidR="009F4B8E">
              <w:rPr>
                <w:rFonts w:ascii="Sylfaen" w:hAnsi="Sylfaen"/>
                <w:b/>
              </w:rPr>
              <w:t xml:space="preserve">of the Public </w:t>
            </w:r>
            <w:r>
              <w:rPr>
                <w:rFonts w:ascii="Sylfaen" w:hAnsi="Sylfaen"/>
                <w:b/>
              </w:rPr>
              <w:t>Law module is able to</w:t>
            </w:r>
            <w:r w:rsidRPr="006E620D">
              <w:rPr>
                <w:rFonts w:ascii="Sylfaen" w:hAnsi="Sylfaen"/>
              </w:rPr>
              <w:t>:</w:t>
            </w:r>
          </w:p>
          <w:p w:rsidR="009F4B8E" w:rsidRDefault="00322C02" w:rsidP="00534438">
            <w:pPr>
              <w:jc w:val="both"/>
              <w:rPr>
                <w:rFonts w:ascii="Sylfaen" w:hAnsi="Sylfaen"/>
              </w:rPr>
            </w:pPr>
            <w:r w:rsidRPr="00322C02">
              <w:rPr>
                <w:rFonts w:ascii="Sylfaen" w:hAnsi="Sylfaen"/>
              </w:rPr>
              <w:t>Identify problems related to constitutional, including basic human rights and freedoms and o</w:t>
            </w:r>
            <w:r>
              <w:rPr>
                <w:rFonts w:ascii="Sylfaen" w:hAnsi="Sylfaen"/>
              </w:rPr>
              <w:t xml:space="preserve">ther public governing relations; Search, explain  and adapt </w:t>
            </w:r>
            <w:r w:rsidRPr="00322C02">
              <w:rPr>
                <w:rFonts w:ascii="Sylfaen" w:hAnsi="Sylfaen"/>
              </w:rPr>
              <w:t xml:space="preserve"> normative grounds for their solution adequately used in practical activities;</w:t>
            </w:r>
            <w:r>
              <w:rPr>
                <w:rFonts w:ascii="Sylfaen" w:hAnsi="Sylfaen"/>
              </w:rPr>
              <w:t xml:space="preserve"> Prepare </w:t>
            </w:r>
            <w:r w:rsidRPr="00322C02">
              <w:rPr>
                <w:rFonts w:ascii="Sylfaen" w:hAnsi="Sylfaen"/>
              </w:rPr>
              <w:t>Constitutional-legal</w:t>
            </w:r>
            <w:r>
              <w:rPr>
                <w:rFonts w:ascii="Sylfaen" w:hAnsi="Sylfaen"/>
              </w:rPr>
              <w:t xml:space="preserve"> </w:t>
            </w:r>
            <w:r w:rsidRPr="00322C02">
              <w:rPr>
                <w:rFonts w:ascii="Sylfaen" w:hAnsi="Sylfaen"/>
              </w:rPr>
              <w:t>(Normative act project)</w:t>
            </w:r>
            <w:r>
              <w:rPr>
                <w:rFonts w:ascii="Sylfaen" w:hAnsi="Sylfaen"/>
              </w:rPr>
              <w:t xml:space="preserve"> Administrative Procedural </w:t>
            </w:r>
            <w:r w:rsidRPr="00322C02">
              <w:rPr>
                <w:rFonts w:ascii="Sylfaen" w:hAnsi="Sylfaen"/>
              </w:rPr>
              <w:t>(Complaint, suit, claim, etc.)</w:t>
            </w:r>
            <w:r>
              <w:rPr>
                <w:rFonts w:ascii="Sylfaen" w:hAnsi="Sylfaen"/>
              </w:rPr>
              <w:t xml:space="preserve"> a</w:t>
            </w:r>
            <w:r w:rsidRPr="00322C02">
              <w:rPr>
                <w:rFonts w:ascii="Sylfaen" w:hAnsi="Sylfaen"/>
              </w:rPr>
              <w:t>nd other documentation;</w:t>
            </w:r>
            <w:r>
              <w:t xml:space="preserve"> </w:t>
            </w:r>
            <w:r>
              <w:rPr>
                <w:rFonts w:ascii="Sylfaen" w:hAnsi="Sylfaen"/>
              </w:rPr>
              <w:t>Find</w:t>
            </w:r>
            <w:r w:rsidRPr="00322C02">
              <w:rPr>
                <w:rFonts w:ascii="Sylfaen" w:hAnsi="Sylfaen"/>
              </w:rPr>
              <w:t xml:space="preserve"> relevant administrative-legal norms regulating legal relations and adequately u</w:t>
            </w:r>
            <w:r>
              <w:rPr>
                <w:rFonts w:ascii="Sylfaen" w:hAnsi="Sylfaen"/>
              </w:rPr>
              <w:t xml:space="preserve">tilize </w:t>
            </w:r>
            <w:r w:rsidRPr="00322C02">
              <w:rPr>
                <w:rFonts w:ascii="Sylfaen" w:hAnsi="Sylfaen"/>
              </w:rPr>
              <w:t xml:space="preserve"> the problems;</w:t>
            </w:r>
            <w:r>
              <w:rPr>
                <w:rFonts w:ascii="Sylfaen" w:hAnsi="Sylfaen"/>
              </w:rPr>
              <w:t xml:space="preserve"> Assess</w:t>
            </w:r>
            <w:r w:rsidRPr="00322C02">
              <w:rPr>
                <w:rFonts w:ascii="Sylfaen" w:hAnsi="Sylfaen"/>
              </w:rPr>
              <w:t xml:space="preserve"> </w:t>
            </w:r>
            <w:r>
              <w:rPr>
                <w:rFonts w:ascii="Sylfaen" w:hAnsi="Sylfaen"/>
              </w:rPr>
              <w:t xml:space="preserve">legal problems related to public law, separate </w:t>
            </w:r>
            <w:r w:rsidRPr="00322C02">
              <w:rPr>
                <w:rFonts w:ascii="Sylfaen" w:hAnsi="Sylfaen"/>
              </w:rPr>
              <w:t xml:space="preserve"> types of </w:t>
            </w:r>
            <w:r w:rsidR="00504876">
              <w:rPr>
                <w:rFonts w:ascii="Sylfaen" w:hAnsi="Sylfaen"/>
              </w:rPr>
              <w:t>public servants from each other.</w:t>
            </w:r>
          </w:p>
          <w:p w:rsidR="00605A4F" w:rsidRDefault="00605A4F" w:rsidP="00605A4F">
            <w:pPr>
              <w:jc w:val="both"/>
              <w:rPr>
                <w:rFonts w:ascii="Sylfaen" w:hAnsi="Sylfaen"/>
              </w:rPr>
            </w:pPr>
            <w:r w:rsidRPr="006E620D">
              <w:rPr>
                <w:rFonts w:ascii="Sylfaen" w:hAnsi="Sylfaen"/>
                <w:b/>
              </w:rPr>
              <w:t xml:space="preserve">After completion of the program, the graduate </w:t>
            </w:r>
            <w:r>
              <w:rPr>
                <w:rFonts w:ascii="Sylfaen" w:hAnsi="Sylfaen"/>
                <w:b/>
              </w:rPr>
              <w:t>w</w:t>
            </w:r>
            <w:r w:rsidRPr="004778AC">
              <w:rPr>
                <w:rFonts w:ascii="Sylfaen" w:hAnsi="Sylfaen"/>
                <w:b/>
              </w:rPr>
              <w:t xml:space="preserve">ithin the framework </w:t>
            </w:r>
            <w:r>
              <w:rPr>
                <w:rFonts w:ascii="Sylfaen" w:hAnsi="Sylfaen"/>
                <w:b/>
              </w:rPr>
              <w:t>of the Criminal Law module is able to</w:t>
            </w:r>
            <w:r w:rsidRPr="006E620D">
              <w:rPr>
                <w:rFonts w:ascii="Sylfaen" w:hAnsi="Sylfaen"/>
              </w:rPr>
              <w:t>:</w:t>
            </w:r>
          </w:p>
          <w:p w:rsidR="006702DF" w:rsidRPr="00015CFF" w:rsidRDefault="00775989" w:rsidP="00015CFF">
            <w:pPr>
              <w:jc w:val="both"/>
              <w:rPr>
                <w:rFonts w:ascii="Sylfaen" w:hAnsi="Sylfaen"/>
              </w:rPr>
            </w:pPr>
            <w:r>
              <w:rPr>
                <w:rFonts w:ascii="Sylfaen" w:hAnsi="Sylfaen"/>
              </w:rPr>
              <w:t xml:space="preserve">Select and implicate </w:t>
            </w:r>
            <w:r w:rsidR="00C71D3A">
              <w:rPr>
                <w:rFonts w:ascii="Sylfaen" w:hAnsi="Sylfaen"/>
              </w:rPr>
              <w:t xml:space="preserve">criminal norms; </w:t>
            </w:r>
            <w:proofErr w:type="spellStart"/>
            <w:r w:rsidR="00C71D3A">
              <w:rPr>
                <w:rFonts w:ascii="Sylfaen" w:hAnsi="Sylfaen"/>
              </w:rPr>
              <w:t>Classificate</w:t>
            </w:r>
            <w:proofErr w:type="spellEnd"/>
            <w:r w:rsidR="00C71D3A">
              <w:rPr>
                <w:rFonts w:ascii="Sylfaen" w:hAnsi="Sylfaen"/>
              </w:rPr>
              <w:t xml:space="preserve"> c</w:t>
            </w:r>
            <w:r w:rsidR="00C71D3A" w:rsidRPr="00C71D3A">
              <w:rPr>
                <w:rFonts w:ascii="Sylfaen" w:hAnsi="Sylfaen"/>
              </w:rPr>
              <w:t>rime qualifying signs</w:t>
            </w:r>
            <w:r w:rsidRPr="00775989">
              <w:rPr>
                <w:rFonts w:ascii="Sylfaen" w:hAnsi="Sylfaen"/>
              </w:rPr>
              <w:t xml:space="preserve"> and </w:t>
            </w:r>
            <w:r w:rsidR="00C71D3A">
              <w:rPr>
                <w:rFonts w:ascii="Sylfaen" w:hAnsi="Sylfaen"/>
              </w:rPr>
              <w:t xml:space="preserve"> </w:t>
            </w:r>
            <w:r w:rsidRPr="00775989">
              <w:rPr>
                <w:rFonts w:ascii="Sylfaen" w:hAnsi="Sylfaen"/>
              </w:rPr>
              <w:t xml:space="preserve">use </w:t>
            </w:r>
            <w:r w:rsidR="00C71D3A">
              <w:rPr>
                <w:rFonts w:ascii="Sylfaen" w:hAnsi="Sylfaen"/>
              </w:rPr>
              <w:t xml:space="preserve">them </w:t>
            </w:r>
            <w:r w:rsidRPr="00775989">
              <w:rPr>
                <w:rFonts w:ascii="Sylfaen" w:hAnsi="Sylfaen"/>
              </w:rPr>
              <w:t>to solve problems</w:t>
            </w:r>
            <w:r w:rsidR="00C71D3A">
              <w:rPr>
                <w:rFonts w:ascii="Sylfaen" w:hAnsi="Sylfaen"/>
              </w:rPr>
              <w:t xml:space="preserve">  r</w:t>
            </w:r>
            <w:r w:rsidR="00C71D3A" w:rsidRPr="00C71D3A">
              <w:rPr>
                <w:rFonts w:ascii="Sylfaen" w:hAnsi="Sylfaen"/>
              </w:rPr>
              <w:t>aised</w:t>
            </w:r>
            <w:r w:rsidR="00C71D3A">
              <w:rPr>
                <w:rFonts w:ascii="Sylfaen" w:hAnsi="Sylfaen"/>
              </w:rPr>
              <w:t xml:space="preserve"> in </w:t>
            </w:r>
            <w:r w:rsidR="00C71D3A" w:rsidRPr="00775989">
              <w:rPr>
                <w:rFonts w:ascii="Sylfaen" w:hAnsi="Sylfaen"/>
              </w:rPr>
              <w:t>practice</w:t>
            </w:r>
            <w:r w:rsidRPr="00775989">
              <w:rPr>
                <w:rFonts w:ascii="Sylfaen" w:hAnsi="Sylfaen"/>
              </w:rPr>
              <w:t>;</w:t>
            </w:r>
            <w:r w:rsidR="005D3BD0">
              <w:rPr>
                <w:rFonts w:ascii="Sylfaen" w:hAnsi="Sylfaen"/>
              </w:rPr>
              <w:t xml:space="preserve"> Determin</w:t>
            </w:r>
            <w:r w:rsidR="00AB6AB1">
              <w:rPr>
                <w:rFonts w:ascii="Sylfaen" w:hAnsi="Sylfaen"/>
              </w:rPr>
              <w:t xml:space="preserve">e </w:t>
            </w:r>
            <w:r w:rsidR="005D3BD0" w:rsidRPr="005D3BD0">
              <w:rPr>
                <w:rFonts w:ascii="Sylfaen" w:hAnsi="Sylfaen"/>
              </w:rPr>
              <w:t xml:space="preserve"> the composition of the crime and its elements </w:t>
            </w:r>
            <w:r w:rsidR="005D3BD0">
              <w:rPr>
                <w:rFonts w:ascii="Sylfaen" w:hAnsi="Sylfaen"/>
              </w:rPr>
              <w:t xml:space="preserve">while revealing </w:t>
            </w:r>
            <w:r w:rsidR="005D3BD0" w:rsidRPr="005D3BD0">
              <w:rPr>
                <w:rFonts w:ascii="Sylfaen" w:hAnsi="Sylfaen"/>
              </w:rPr>
              <w:t>grounds of criminal liability;</w:t>
            </w:r>
            <w:r w:rsidR="00AB6AB1">
              <w:t xml:space="preserve"> </w:t>
            </w:r>
            <w:r w:rsidR="00AB6AB1">
              <w:rPr>
                <w:rFonts w:ascii="Sylfaen" w:hAnsi="Sylfaen"/>
              </w:rPr>
              <w:t xml:space="preserve">Use Technique of </w:t>
            </w:r>
            <w:r w:rsidR="00AB6AB1" w:rsidRPr="00AB6AB1">
              <w:rPr>
                <w:rFonts w:ascii="Sylfaen" w:hAnsi="Sylfaen"/>
              </w:rPr>
              <w:t xml:space="preserve"> Criminalistic</w:t>
            </w:r>
            <w:r w:rsidR="00AB6AB1">
              <w:rPr>
                <w:rFonts w:ascii="Sylfaen" w:hAnsi="Sylfaen"/>
              </w:rPr>
              <w:t>s</w:t>
            </w:r>
            <w:r w:rsidR="00AB6AB1" w:rsidRPr="00AB6AB1">
              <w:rPr>
                <w:rFonts w:ascii="Sylfaen" w:hAnsi="Sylfaen"/>
              </w:rPr>
              <w:t xml:space="preserve"> in Practice;</w:t>
            </w:r>
            <w:r w:rsidR="00AB6AB1">
              <w:rPr>
                <w:rFonts w:ascii="Sylfaen" w:hAnsi="Sylfaen"/>
              </w:rPr>
              <w:t xml:space="preserve"> Determine </w:t>
            </w:r>
            <w:r w:rsidR="00AB6AB1" w:rsidRPr="00AB6AB1">
              <w:rPr>
                <w:rFonts w:ascii="Sylfaen" w:hAnsi="Sylfaen"/>
              </w:rPr>
              <w:t xml:space="preserve"> circumstances excluding legitimacy and fault;</w:t>
            </w:r>
            <w:r w:rsidR="00AB6AB1">
              <w:rPr>
                <w:rFonts w:ascii="Sylfaen" w:hAnsi="Sylfaen"/>
              </w:rPr>
              <w:t xml:space="preserve"> Determine and assess </w:t>
            </w:r>
            <w:r w:rsidR="00AB6AB1" w:rsidRPr="00AB6AB1">
              <w:rPr>
                <w:rFonts w:ascii="Sylfaen" w:hAnsi="Sylfaen"/>
              </w:rPr>
              <w:t xml:space="preserve"> the r</w:t>
            </w:r>
            <w:r w:rsidR="00C71D82">
              <w:rPr>
                <w:rFonts w:ascii="Sylfaen" w:hAnsi="Sylfaen"/>
              </w:rPr>
              <w:t>ule of application of punishment</w:t>
            </w:r>
            <w:r w:rsidR="00AB6AB1" w:rsidRPr="00AB6AB1">
              <w:rPr>
                <w:rFonts w:ascii="Sylfaen" w:hAnsi="Sylfaen"/>
              </w:rPr>
              <w:t xml:space="preserve"> and conditional sentence</w:t>
            </w:r>
            <w:r w:rsidR="00AB6AB1">
              <w:rPr>
                <w:rFonts w:ascii="Sylfaen" w:hAnsi="Sylfaen"/>
              </w:rPr>
              <w:t>.</w:t>
            </w:r>
          </w:p>
        </w:tc>
      </w:tr>
      <w:tr w:rsidR="0026140F" w:rsidRPr="00520C66" w:rsidTr="007165F0">
        <w:trPr>
          <w:trHeight w:val="1089"/>
        </w:trPr>
        <w:tc>
          <w:tcPr>
            <w:tcW w:w="3257" w:type="dxa"/>
            <w:tcBorders>
              <w:top w:val="single" w:sz="18" w:space="0" w:color="auto"/>
              <w:left w:val="single" w:sz="18" w:space="0" w:color="auto"/>
              <w:bottom w:val="single" w:sz="18" w:space="0" w:color="auto"/>
            </w:tcBorders>
            <w:shd w:val="clear" w:color="auto" w:fill="DBDBDB" w:themeFill="accent3" w:themeFillTint="66"/>
          </w:tcPr>
          <w:p w:rsidR="0026140F" w:rsidRPr="00520C66" w:rsidRDefault="008F54C1" w:rsidP="0026140F">
            <w:pPr>
              <w:rPr>
                <w:rFonts w:ascii="Sylfaen" w:hAnsi="Sylfaen"/>
                <w:b/>
                <w:bCs/>
              </w:rPr>
            </w:pPr>
            <w:r w:rsidRPr="00520C66">
              <w:rPr>
                <w:rFonts w:ascii="Sylfaen" w:hAnsi="Sylfaen" w:cs="Sylfaen"/>
                <w:b/>
                <w:bCs/>
              </w:rPr>
              <w:lastRenderedPageBreak/>
              <w:t xml:space="preserve">Skill to make conclusions </w:t>
            </w:r>
          </w:p>
          <w:p w:rsidR="0026140F" w:rsidRPr="00520C66" w:rsidRDefault="0026140F" w:rsidP="0026140F">
            <w:pPr>
              <w:rPr>
                <w:rFonts w:ascii="Sylfaen" w:hAnsi="Sylfaen"/>
                <w:b/>
                <w:bCs/>
                <w:lang w:val="ka-GE"/>
              </w:rPr>
            </w:pPr>
          </w:p>
        </w:tc>
        <w:tc>
          <w:tcPr>
            <w:tcW w:w="7908" w:type="dxa"/>
            <w:gridSpan w:val="3"/>
            <w:tcBorders>
              <w:top w:val="single" w:sz="18" w:space="0" w:color="auto"/>
              <w:bottom w:val="single" w:sz="18" w:space="0" w:color="auto"/>
              <w:right w:val="single" w:sz="18" w:space="0" w:color="auto"/>
            </w:tcBorders>
          </w:tcPr>
          <w:p w:rsidR="00A50422" w:rsidRDefault="00A50422" w:rsidP="00A50422">
            <w:pPr>
              <w:jc w:val="both"/>
              <w:rPr>
                <w:rFonts w:ascii="Sylfaen" w:hAnsi="Sylfaen"/>
                <w:lang w:val="ka-GE"/>
              </w:rPr>
            </w:pPr>
            <w:r>
              <w:rPr>
                <w:rFonts w:ascii="Sylfaen" w:hAnsi="Sylfaen" w:cs="Sylfaen"/>
                <w:b/>
                <w:bCs/>
              </w:rPr>
              <w:t>General C</w:t>
            </w:r>
            <w:r w:rsidRPr="00520C66">
              <w:rPr>
                <w:rFonts w:ascii="Sylfaen" w:hAnsi="Sylfaen" w:cs="Sylfaen"/>
                <w:b/>
                <w:bCs/>
              </w:rPr>
              <w:t>ompetencies</w:t>
            </w:r>
          </w:p>
          <w:p w:rsidR="00A50422" w:rsidRPr="00684FFC" w:rsidRDefault="00F70E61" w:rsidP="00847E1F">
            <w:pPr>
              <w:jc w:val="both"/>
              <w:rPr>
                <w:rFonts w:ascii="Sylfaen" w:hAnsi="Sylfaen" w:cs="Sylfaen"/>
              </w:rPr>
            </w:pPr>
            <w:r w:rsidRPr="00684FFC">
              <w:rPr>
                <w:rFonts w:ascii="Sylfaen" w:hAnsi="Sylfaen" w:cs="Sylfaen"/>
              </w:rPr>
              <w:t xml:space="preserve">Has skills of collecting the characteristic features of the field; </w:t>
            </w:r>
            <w:r w:rsidR="00DE0BE7" w:rsidRPr="00684FFC">
              <w:rPr>
                <w:rFonts w:ascii="Sylfaen" w:hAnsi="Sylfaen" w:cs="Sylfaen"/>
              </w:rPr>
              <w:t>formatting</w:t>
            </w:r>
            <w:r w:rsidRPr="00684FFC">
              <w:rPr>
                <w:rFonts w:ascii="Sylfaen" w:hAnsi="Sylfaen" w:cs="Sylfaen"/>
              </w:rPr>
              <w:t xml:space="preserve"> concise expressions; formulating new ideas based on the selection </w:t>
            </w:r>
            <w:proofErr w:type="gramStart"/>
            <w:r w:rsidRPr="00684FFC">
              <w:rPr>
                <w:rFonts w:ascii="Sylfaen" w:hAnsi="Sylfaen" w:cs="Sylfaen"/>
              </w:rPr>
              <w:t>of  new</w:t>
            </w:r>
            <w:proofErr w:type="gramEnd"/>
            <w:r w:rsidRPr="00684FFC">
              <w:rPr>
                <w:rFonts w:ascii="Sylfaen" w:hAnsi="Sylfaen" w:cs="Sylfaen"/>
              </w:rPr>
              <w:t xml:space="preserve"> concept and self-advancement</w:t>
            </w:r>
            <w:r w:rsidR="00684FFC">
              <w:rPr>
                <w:rFonts w:ascii="Sylfaen" w:hAnsi="Sylfaen" w:cs="Sylfaen"/>
              </w:rPr>
              <w:t xml:space="preserve">; </w:t>
            </w:r>
            <w:r w:rsidR="000F759B">
              <w:rPr>
                <w:rFonts w:ascii="Sylfaen" w:hAnsi="Sylfaen" w:cs="Sylfaen"/>
              </w:rPr>
              <w:t xml:space="preserve"> formulating</w:t>
            </w:r>
            <w:r w:rsidR="00684FFC" w:rsidRPr="00684FFC">
              <w:rPr>
                <w:rFonts w:ascii="Sylfaen" w:hAnsi="Sylfaen" w:cs="Sylfaen"/>
              </w:rPr>
              <w:t xml:space="preserve"> appropriate and substantiated conclusions based on the data and / or situation analysis and abstract t</w:t>
            </w:r>
            <w:r w:rsidR="000F759B">
              <w:rPr>
                <w:rFonts w:ascii="Sylfaen" w:hAnsi="Sylfaen" w:cs="Sylfaen"/>
              </w:rPr>
              <w:t xml:space="preserve">hinking using standard and some </w:t>
            </w:r>
            <w:r w:rsidR="00684FFC" w:rsidRPr="00684FFC">
              <w:rPr>
                <w:rFonts w:ascii="Sylfaen" w:hAnsi="Sylfaen" w:cs="Sylfaen"/>
              </w:rPr>
              <w:t>distinct methods.</w:t>
            </w:r>
          </w:p>
          <w:p w:rsidR="00D5509F" w:rsidRDefault="00D5509F" w:rsidP="00D5509F">
            <w:pPr>
              <w:jc w:val="both"/>
              <w:rPr>
                <w:rFonts w:ascii="Sylfaen" w:hAnsi="Sylfaen" w:cs="Sylfaen"/>
                <w:b/>
                <w:bCs/>
              </w:rPr>
            </w:pPr>
            <w:r>
              <w:rPr>
                <w:rFonts w:ascii="Sylfaen" w:hAnsi="Sylfaen" w:cs="Sylfaen"/>
                <w:b/>
                <w:bCs/>
              </w:rPr>
              <w:t>Branch C</w:t>
            </w:r>
            <w:r w:rsidRPr="00520C66">
              <w:rPr>
                <w:rFonts w:ascii="Sylfaen" w:hAnsi="Sylfaen" w:cs="Sylfaen"/>
                <w:b/>
                <w:bCs/>
              </w:rPr>
              <w:t>ompetencies</w:t>
            </w:r>
          </w:p>
          <w:p w:rsidR="00D5509F" w:rsidRDefault="00D5509F" w:rsidP="00D5509F">
            <w:pPr>
              <w:jc w:val="both"/>
              <w:rPr>
                <w:rFonts w:ascii="Sylfaen" w:hAnsi="Sylfaen" w:cs="Sylfaen"/>
              </w:rPr>
            </w:pPr>
            <w:r w:rsidRPr="00684FFC">
              <w:rPr>
                <w:rFonts w:ascii="Sylfaen" w:hAnsi="Sylfaen" w:cs="Sylfaen"/>
              </w:rPr>
              <w:t>Has skills of</w:t>
            </w:r>
            <w:r>
              <w:rPr>
                <w:rFonts w:ascii="Sylfaen" w:hAnsi="Sylfaen" w:cs="Sylfaen"/>
              </w:rPr>
              <w:t xml:space="preserve"> developing </w:t>
            </w:r>
            <w:r w:rsidRPr="00D5509F">
              <w:rPr>
                <w:rFonts w:ascii="Sylfaen" w:hAnsi="Sylfaen" w:cs="Sylfaen"/>
              </w:rPr>
              <w:t>the solution of the thesis and the justification of the selected approach on the basis of the multilateral vision and analysis of the legal problem</w:t>
            </w:r>
            <w:r w:rsidR="00C470E9">
              <w:rPr>
                <w:rFonts w:ascii="Sylfaen" w:hAnsi="Sylfaen" w:cs="Sylfaen"/>
              </w:rPr>
              <w:t xml:space="preserve">; </w:t>
            </w:r>
            <w:r w:rsidR="00DE0BE7">
              <w:rPr>
                <w:rFonts w:ascii="Sylfaen" w:hAnsi="Sylfaen" w:cs="Sylfaen"/>
              </w:rPr>
              <w:t xml:space="preserve">of </w:t>
            </w:r>
            <w:r w:rsidR="00DE0BE7" w:rsidRPr="00C470E9">
              <w:rPr>
                <w:rFonts w:ascii="Sylfaen" w:hAnsi="Sylfaen" w:cs="Sylfaen"/>
              </w:rPr>
              <w:t>justifying</w:t>
            </w:r>
            <w:r w:rsidR="00C470E9" w:rsidRPr="00C470E9">
              <w:rPr>
                <w:rFonts w:ascii="Sylfaen" w:hAnsi="Sylfaen" w:cs="Sylfaen"/>
              </w:rPr>
              <w:t xml:space="preserve"> critical conclusions about legal issues</w:t>
            </w:r>
            <w:r w:rsidR="00C470E9">
              <w:rPr>
                <w:rFonts w:ascii="Sylfaen" w:hAnsi="Sylfaen" w:cs="Sylfaen"/>
              </w:rPr>
              <w:t>; summarizing</w:t>
            </w:r>
            <w:r w:rsidR="00C470E9" w:rsidRPr="00C470E9">
              <w:rPr>
                <w:rFonts w:ascii="Sylfaen" w:hAnsi="Sylfaen" w:cs="Sylfaen"/>
              </w:rPr>
              <w:t xml:space="preserve"> extracted information and develop</w:t>
            </w:r>
            <w:r w:rsidR="00C470E9">
              <w:rPr>
                <w:rFonts w:ascii="Sylfaen" w:hAnsi="Sylfaen" w:cs="Sylfaen"/>
              </w:rPr>
              <w:t>ing</w:t>
            </w:r>
            <w:r w:rsidR="00C470E9" w:rsidRPr="00C470E9">
              <w:rPr>
                <w:rFonts w:ascii="Sylfaen" w:hAnsi="Sylfaen" w:cs="Sylfaen"/>
              </w:rPr>
              <w:t xml:space="preserve"> appropriate conclusions.</w:t>
            </w:r>
          </w:p>
          <w:p w:rsidR="00310374" w:rsidRDefault="00310374" w:rsidP="00310374">
            <w:pPr>
              <w:jc w:val="both"/>
              <w:rPr>
                <w:rFonts w:ascii="Sylfaen" w:hAnsi="Sylfaen"/>
              </w:rPr>
            </w:pPr>
            <w:r w:rsidRPr="006E620D">
              <w:rPr>
                <w:rFonts w:ascii="Sylfaen" w:hAnsi="Sylfaen"/>
                <w:b/>
              </w:rPr>
              <w:t xml:space="preserve">After completion of the program, the graduate </w:t>
            </w:r>
            <w:r>
              <w:rPr>
                <w:rFonts w:ascii="Sylfaen" w:hAnsi="Sylfaen"/>
                <w:b/>
              </w:rPr>
              <w:t>w</w:t>
            </w:r>
            <w:r w:rsidRPr="004778AC">
              <w:rPr>
                <w:rFonts w:ascii="Sylfaen" w:hAnsi="Sylfaen"/>
                <w:b/>
              </w:rPr>
              <w:t xml:space="preserve">ithin the framework </w:t>
            </w:r>
            <w:r w:rsidRPr="006E620D">
              <w:rPr>
                <w:rFonts w:ascii="Sylfaen" w:hAnsi="Sylfaen"/>
                <w:b/>
              </w:rPr>
              <w:t>of the Pri</w:t>
            </w:r>
            <w:r>
              <w:rPr>
                <w:rFonts w:ascii="Sylfaen" w:hAnsi="Sylfaen"/>
                <w:b/>
              </w:rPr>
              <w:t>vate Law module is able to</w:t>
            </w:r>
            <w:r w:rsidRPr="006E620D">
              <w:rPr>
                <w:rFonts w:ascii="Sylfaen" w:hAnsi="Sylfaen"/>
              </w:rPr>
              <w:t>:</w:t>
            </w:r>
          </w:p>
          <w:p w:rsidR="00D5509F" w:rsidRPr="00310374" w:rsidRDefault="00310374" w:rsidP="00D5509F">
            <w:pPr>
              <w:jc w:val="both"/>
              <w:rPr>
                <w:rFonts w:ascii="Sylfaen" w:hAnsi="Sylfaen" w:cs="Sylfaen"/>
                <w:bCs/>
              </w:rPr>
            </w:pPr>
            <w:r w:rsidRPr="00310374">
              <w:rPr>
                <w:rFonts w:ascii="Sylfaen" w:hAnsi="Sylfaen" w:cs="Sylfaen"/>
                <w:bCs/>
              </w:rPr>
              <w:t>Arrange information concerning Property, liability, family-hereditary, Civil Procedure, other private law relations and by critical analysis formulate new vision</w:t>
            </w:r>
            <w:r>
              <w:rPr>
                <w:rFonts w:ascii="Sylfaen" w:hAnsi="Sylfaen" w:cs="Sylfaen"/>
                <w:bCs/>
              </w:rPr>
              <w:t xml:space="preserve">; Compare </w:t>
            </w:r>
            <w:r w:rsidRPr="00310374">
              <w:rPr>
                <w:rFonts w:ascii="Sylfaen" w:hAnsi="Sylfaen" w:cs="Sylfaen"/>
                <w:bCs/>
              </w:rPr>
              <w:t>civil legal norms, pr</w:t>
            </w:r>
            <w:r>
              <w:rPr>
                <w:rFonts w:ascii="Sylfaen" w:hAnsi="Sylfaen" w:cs="Sylfaen"/>
                <w:bCs/>
              </w:rPr>
              <w:t xml:space="preserve">ovisions and </w:t>
            </w:r>
            <w:r w:rsidRPr="00310374">
              <w:rPr>
                <w:rFonts w:ascii="Sylfaen" w:hAnsi="Sylfaen" w:cs="Sylfaen"/>
                <w:bCs/>
              </w:rPr>
              <w:t xml:space="preserve">concrete judgments; </w:t>
            </w:r>
            <w:r>
              <w:rPr>
                <w:rFonts w:ascii="Sylfaen" w:hAnsi="Sylfaen" w:cs="Sylfaen"/>
                <w:bCs/>
              </w:rPr>
              <w:t>Make c</w:t>
            </w:r>
            <w:r w:rsidRPr="00310374">
              <w:rPr>
                <w:rFonts w:ascii="Sylfaen" w:hAnsi="Sylfaen" w:cs="Sylfaen"/>
                <w:bCs/>
              </w:rPr>
              <w:t>onclusions on the issues of ethics of lawyer professions.</w:t>
            </w:r>
          </w:p>
          <w:p w:rsidR="00162B0B" w:rsidRDefault="00162B0B" w:rsidP="00162B0B">
            <w:pPr>
              <w:jc w:val="both"/>
              <w:rPr>
                <w:rFonts w:ascii="Sylfaen" w:hAnsi="Sylfaen"/>
              </w:rPr>
            </w:pPr>
            <w:r w:rsidRPr="006E620D">
              <w:rPr>
                <w:rFonts w:ascii="Sylfaen" w:hAnsi="Sylfaen"/>
                <w:b/>
              </w:rPr>
              <w:lastRenderedPageBreak/>
              <w:t xml:space="preserve">After completion of the program, the graduate </w:t>
            </w:r>
            <w:r>
              <w:rPr>
                <w:rFonts w:ascii="Sylfaen" w:hAnsi="Sylfaen"/>
                <w:b/>
              </w:rPr>
              <w:t>w</w:t>
            </w:r>
            <w:r w:rsidRPr="004778AC">
              <w:rPr>
                <w:rFonts w:ascii="Sylfaen" w:hAnsi="Sylfaen"/>
                <w:b/>
              </w:rPr>
              <w:t xml:space="preserve">ithin the framework </w:t>
            </w:r>
            <w:r>
              <w:rPr>
                <w:rFonts w:ascii="Sylfaen" w:hAnsi="Sylfaen"/>
                <w:b/>
              </w:rPr>
              <w:t>of the Public Law module is able to</w:t>
            </w:r>
            <w:r w:rsidRPr="006E620D">
              <w:rPr>
                <w:rFonts w:ascii="Sylfaen" w:hAnsi="Sylfaen"/>
              </w:rPr>
              <w:t>:</w:t>
            </w:r>
          </w:p>
          <w:p w:rsidR="00162B0B" w:rsidRDefault="00A14748" w:rsidP="00162B0B">
            <w:pPr>
              <w:jc w:val="both"/>
              <w:rPr>
                <w:rFonts w:ascii="Sylfaen" w:hAnsi="Sylfaen"/>
              </w:rPr>
            </w:pPr>
            <w:r>
              <w:rPr>
                <w:rFonts w:ascii="Sylfaen" w:hAnsi="Sylfaen"/>
              </w:rPr>
              <w:t>Separate the important facts b</w:t>
            </w:r>
            <w:r w:rsidRPr="00A14748">
              <w:rPr>
                <w:rFonts w:ascii="Sylfaen" w:hAnsi="Sylfaen"/>
              </w:rPr>
              <w:t>ased on the analysis of constitutional and general administrative, administrative-procedural, civil and other public r</w:t>
            </w:r>
            <w:r w:rsidR="004F676E">
              <w:rPr>
                <w:rFonts w:ascii="Sylfaen" w:hAnsi="Sylfaen"/>
              </w:rPr>
              <w:t xml:space="preserve">elations; </w:t>
            </w:r>
            <w:r w:rsidR="004F676E" w:rsidRPr="004F676E">
              <w:rPr>
                <w:rFonts w:ascii="Sylfaen" w:hAnsi="Sylfaen"/>
              </w:rPr>
              <w:t>Discussing the resu</w:t>
            </w:r>
            <w:r w:rsidR="004F676E">
              <w:rPr>
                <w:rFonts w:ascii="Sylfaen" w:hAnsi="Sylfaen"/>
              </w:rPr>
              <w:t xml:space="preserve">lts of specific court decisions; </w:t>
            </w:r>
            <w:r w:rsidR="004F676E" w:rsidRPr="004F676E">
              <w:rPr>
                <w:rFonts w:ascii="Sylfaen" w:hAnsi="Sylfaen"/>
              </w:rPr>
              <w:t>Develop adequate and substantiated conclusions based on international legal conventional norms;</w:t>
            </w:r>
            <w:r w:rsidR="004F676E">
              <w:rPr>
                <w:rFonts w:ascii="Sylfaen" w:hAnsi="Sylfaen"/>
              </w:rPr>
              <w:t xml:space="preserve"> D</w:t>
            </w:r>
            <w:r w:rsidR="004F676E" w:rsidRPr="004F676E">
              <w:rPr>
                <w:rFonts w:ascii="Sylfaen" w:hAnsi="Sylfaen"/>
              </w:rPr>
              <w:t>eliver legal conclusions on ethics issues of lawyer professions.</w:t>
            </w:r>
          </w:p>
          <w:p w:rsidR="00E5487F" w:rsidRDefault="00E5487F" w:rsidP="009B4DA3">
            <w:pPr>
              <w:jc w:val="both"/>
              <w:rPr>
                <w:rFonts w:ascii="Sylfaen" w:hAnsi="Sylfaen"/>
              </w:rPr>
            </w:pPr>
            <w:r w:rsidRPr="006E620D">
              <w:rPr>
                <w:rFonts w:ascii="Sylfaen" w:hAnsi="Sylfaen"/>
                <w:b/>
              </w:rPr>
              <w:t xml:space="preserve">After completion of the program, the graduate </w:t>
            </w:r>
            <w:r>
              <w:rPr>
                <w:rFonts w:ascii="Sylfaen" w:hAnsi="Sylfaen"/>
                <w:b/>
              </w:rPr>
              <w:t>w</w:t>
            </w:r>
            <w:r w:rsidRPr="004778AC">
              <w:rPr>
                <w:rFonts w:ascii="Sylfaen" w:hAnsi="Sylfaen"/>
                <w:b/>
              </w:rPr>
              <w:t xml:space="preserve">ithin the framework </w:t>
            </w:r>
            <w:r>
              <w:rPr>
                <w:rFonts w:ascii="Sylfaen" w:hAnsi="Sylfaen"/>
                <w:b/>
              </w:rPr>
              <w:t>of the Criminal Law module is able to</w:t>
            </w:r>
            <w:r w:rsidRPr="006E620D">
              <w:rPr>
                <w:rFonts w:ascii="Sylfaen" w:hAnsi="Sylfaen"/>
              </w:rPr>
              <w:t>:</w:t>
            </w:r>
          </w:p>
          <w:p w:rsidR="0026140F" w:rsidRPr="007165F0" w:rsidRDefault="00261D63" w:rsidP="007165F0">
            <w:pPr>
              <w:jc w:val="both"/>
              <w:rPr>
                <w:rFonts w:ascii="Sylfaen" w:hAnsi="Sylfaen" w:cs="Sylfaen"/>
              </w:rPr>
            </w:pPr>
            <w:r w:rsidRPr="00261D63">
              <w:rPr>
                <w:rFonts w:ascii="Sylfaen" w:hAnsi="Sylfaen" w:cs="Sylfaen"/>
              </w:rPr>
              <w:t xml:space="preserve">Reveal existing problems concerned with Composition of the action, the subjective and objective aspects of the crime, exonerating circumstances, imposing the punishment of crime </w:t>
            </w:r>
            <w:r>
              <w:rPr>
                <w:rFonts w:ascii="Sylfaen" w:hAnsi="Sylfaen" w:cs="Sylfaen"/>
              </w:rPr>
              <w:t xml:space="preserve">and juvenile criminal liability; Analyze </w:t>
            </w:r>
            <w:r w:rsidRPr="00261D63">
              <w:rPr>
                <w:rFonts w:ascii="Sylfaen" w:hAnsi="Sylfaen" w:cs="Sylfaen"/>
              </w:rPr>
              <w:t xml:space="preserve">and </w:t>
            </w:r>
            <w:r>
              <w:rPr>
                <w:rFonts w:ascii="Sylfaen" w:hAnsi="Sylfaen" w:cs="Sylfaen"/>
              </w:rPr>
              <w:t xml:space="preserve">make </w:t>
            </w:r>
            <w:r w:rsidRPr="00261D63">
              <w:rPr>
                <w:rFonts w:ascii="Sylfaen" w:hAnsi="Sylfaen" w:cs="Sylfaen"/>
              </w:rPr>
              <w:t>issuing legal conclusions;</w:t>
            </w:r>
            <w:r w:rsidR="004F03A2">
              <w:rPr>
                <w:rFonts w:ascii="Sylfaen" w:hAnsi="Sylfaen" w:cs="Sylfaen"/>
              </w:rPr>
              <w:t xml:space="preserve"> Analyze</w:t>
            </w:r>
            <w:r w:rsidR="004F03A2" w:rsidRPr="004F03A2">
              <w:rPr>
                <w:rFonts w:ascii="Sylfaen" w:hAnsi="Sylfaen" w:cs="Sylfaen"/>
              </w:rPr>
              <w:t xml:space="preserve"> of investigative actions and specific decision on a particular criminal case;</w:t>
            </w:r>
            <w:r w:rsidR="004047A6">
              <w:rPr>
                <w:rFonts w:ascii="Sylfaen" w:hAnsi="Sylfaen" w:cs="Sylfaen"/>
                <w:lang w:val="ka-GE"/>
              </w:rPr>
              <w:t xml:space="preserve"> </w:t>
            </w:r>
            <w:proofErr w:type="spellStart"/>
            <w:r w:rsidR="004047A6">
              <w:rPr>
                <w:rFonts w:ascii="Sylfaen" w:hAnsi="Sylfaen" w:cs="Sylfaen"/>
              </w:rPr>
              <w:t>Justificate</w:t>
            </w:r>
            <w:proofErr w:type="spellEnd"/>
            <w:r w:rsidR="004047A6">
              <w:rPr>
                <w:rFonts w:ascii="Sylfaen" w:hAnsi="Sylfaen" w:cs="Sylfaen"/>
              </w:rPr>
              <w:t xml:space="preserve"> </w:t>
            </w:r>
            <w:r w:rsidR="004047A6">
              <w:rPr>
                <w:rFonts w:ascii="Sylfaen" w:hAnsi="Sylfaen" w:cs="Sylfaen"/>
                <w:lang w:val="ka-GE"/>
              </w:rPr>
              <w:t>t</w:t>
            </w:r>
            <w:r w:rsidR="004047A6" w:rsidRPr="004047A6">
              <w:rPr>
                <w:rFonts w:ascii="Sylfaen" w:hAnsi="Sylfaen" w:cs="Sylfaen"/>
                <w:lang w:val="ka-GE"/>
              </w:rPr>
              <w:t>he reason for revising the sentence due to the newly revealed circumstances and the use of jury trial in cases of individual categories;</w:t>
            </w:r>
            <w:r w:rsidR="004047A6">
              <w:rPr>
                <w:rFonts w:ascii="Sylfaen" w:hAnsi="Sylfaen" w:cs="Sylfaen"/>
              </w:rPr>
              <w:t xml:space="preserve"> </w:t>
            </w:r>
            <w:r w:rsidR="009B4DA3" w:rsidRPr="009B4DA3">
              <w:rPr>
                <w:rFonts w:ascii="Sylfaen" w:hAnsi="Sylfaen" w:cs="Sylfaen"/>
              </w:rPr>
              <w:t>Make adequate and reasonable conclusions on ethics issues of lawyer professions.</w:t>
            </w:r>
          </w:p>
        </w:tc>
      </w:tr>
      <w:tr w:rsidR="0026140F" w:rsidRPr="00520C66" w:rsidTr="002C0746">
        <w:tc>
          <w:tcPr>
            <w:tcW w:w="3257" w:type="dxa"/>
            <w:tcBorders>
              <w:top w:val="single" w:sz="18" w:space="0" w:color="auto"/>
              <w:left w:val="single" w:sz="18" w:space="0" w:color="auto"/>
              <w:bottom w:val="single" w:sz="18" w:space="0" w:color="auto"/>
            </w:tcBorders>
            <w:shd w:val="clear" w:color="auto" w:fill="DBDBDB" w:themeFill="accent3" w:themeFillTint="66"/>
          </w:tcPr>
          <w:p w:rsidR="0026140F" w:rsidRPr="00520C66" w:rsidRDefault="008F54C1" w:rsidP="0026140F">
            <w:pPr>
              <w:rPr>
                <w:rFonts w:ascii="Sylfaen" w:hAnsi="Sylfaen"/>
                <w:b/>
                <w:bCs/>
              </w:rPr>
            </w:pPr>
            <w:r w:rsidRPr="00520C66">
              <w:rPr>
                <w:rFonts w:ascii="Sylfaen" w:hAnsi="Sylfaen" w:cs="Sylfaen"/>
                <w:b/>
                <w:bCs/>
              </w:rPr>
              <w:lastRenderedPageBreak/>
              <w:t xml:space="preserve">Communication skills </w:t>
            </w:r>
          </w:p>
        </w:tc>
        <w:tc>
          <w:tcPr>
            <w:tcW w:w="7908" w:type="dxa"/>
            <w:gridSpan w:val="3"/>
            <w:tcBorders>
              <w:top w:val="single" w:sz="18" w:space="0" w:color="auto"/>
              <w:bottom w:val="single" w:sz="18" w:space="0" w:color="auto"/>
              <w:right w:val="single" w:sz="18" w:space="0" w:color="auto"/>
            </w:tcBorders>
          </w:tcPr>
          <w:p w:rsidR="007165F0" w:rsidRDefault="007165F0" w:rsidP="007165F0">
            <w:pPr>
              <w:jc w:val="both"/>
              <w:rPr>
                <w:rFonts w:ascii="Sylfaen" w:hAnsi="Sylfaen"/>
                <w:lang w:val="ka-GE"/>
              </w:rPr>
            </w:pPr>
            <w:r>
              <w:rPr>
                <w:rFonts w:ascii="Sylfaen" w:hAnsi="Sylfaen" w:cs="Sylfaen"/>
                <w:b/>
                <w:bCs/>
              </w:rPr>
              <w:t>General C</w:t>
            </w:r>
            <w:r w:rsidRPr="00520C66">
              <w:rPr>
                <w:rFonts w:ascii="Sylfaen" w:hAnsi="Sylfaen" w:cs="Sylfaen"/>
                <w:b/>
                <w:bCs/>
              </w:rPr>
              <w:t>ompetencies</w:t>
            </w:r>
          </w:p>
          <w:p w:rsidR="007165F0" w:rsidRPr="007165F0" w:rsidRDefault="007165F0" w:rsidP="0026140F">
            <w:pPr>
              <w:rPr>
                <w:rFonts w:ascii="Sylfaen" w:hAnsi="Sylfaen"/>
              </w:rPr>
            </w:pPr>
            <w:r>
              <w:rPr>
                <w:rFonts w:ascii="Sylfaen" w:hAnsi="Sylfaen"/>
              </w:rPr>
              <w:t xml:space="preserve">Has skills of </w:t>
            </w:r>
            <w:r w:rsidR="00DE0BE7">
              <w:rPr>
                <w:rFonts w:ascii="Sylfaen" w:hAnsi="Sylfaen"/>
              </w:rPr>
              <w:t>gathering information</w:t>
            </w:r>
            <w:r>
              <w:rPr>
                <w:rFonts w:ascii="Sylfaen" w:hAnsi="Sylfaen"/>
              </w:rPr>
              <w:t xml:space="preserve"> in the native or foreign language and delivering it with legal </w:t>
            </w:r>
            <w:r w:rsidR="00DE0BE7">
              <w:rPr>
                <w:rFonts w:ascii="Sylfaen" w:hAnsi="Sylfaen"/>
              </w:rPr>
              <w:t>terminology by</w:t>
            </w:r>
            <w:r>
              <w:rPr>
                <w:rFonts w:ascii="Sylfaen" w:hAnsi="Sylfaen"/>
              </w:rPr>
              <w:t xml:space="preserve"> </w:t>
            </w:r>
            <w:r w:rsidR="00DE0BE7">
              <w:rPr>
                <w:rFonts w:ascii="Sylfaen" w:hAnsi="Sylfaen"/>
              </w:rPr>
              <w:t xml:space="preserve">using </w:t>
            </w:r>
            <w:r w:rsidR="00DE0BE7" w:rsidRPr="007165F0">
              <w:rPr>
                <w:rFonts w:ascii="Sylfaen" w:hAnsi="Sylfaen"/>
              </w:rPr>
              <w:t>modern</w:t>
            </w:r>
            <w:r w:rsidRPr="007165F0">
              <w:rPr>
                <w:rFonts w:ascii="Sylfaen" w:hAnsi="Sylfaen"/>
              </w:rPr>
              <w:t xml:space="preserve"> information and communication technologies</w:t>
            </w:r>
            <w:r>
              <w:rPr>
                <w:rFonts w:ascii="Sylfaen" w:hAnsi="Sylfaen"/>
              </w:rPr>
              <w:t xml:space="preserve">; </w:t>
            </w:r>
            <w:r w:rsidR="00DE0BE7">
              <w:rPr>
                <w:rFonts w:ascii="Sylfaen" w:hAnsi="Sylfaen"/>
              </w:rPr>
              <w:t>A</w:t>
            </w:r>
            <w:r w:rsidR="00DE0BE7" w:rsidRPr="00434E5F">
              <w:rPr>
                <w:rFonts w:ascii="Sylfaen" w:hAnsi="Sylfaen"/>
              </w:rPr>
              <w:t>dapt</w:t>
            </w:r>
            <w:r w:rsidR="00DE0BE7">
              <w:rPr>
                <w:rFonts w:ascii="Sylfaen" w:hAnsi="Sylfaen"/>
              </w:rPr>
              <w:t xml:space="preserve">ing </w:t>
            </w:r>
            <w:r w:rsidR="00DE0BE7" w:rsidRPr="00434E5F">
              <w:rPr>
                <w:rFonts w:ascii="Sylfaen" w:hAnsi="Sylfaen"/>
              </w:rPr>
              <w:t>to</w:t>
            </w:r>
            <w:r w:rsidR="00434E5F" w:rsidRPr="00434E5F">
              <w:rPr>
                <w:rFonts w:ascii="Sylfaen" w:hAnsi="Sylfaen"/>
              </w:rPr>
              <w:t xml:space="preserve"> new situations.</w:t>
            </w:r>
          </w:p>
          <w:p w:rsidR="00CD0585" w:rsidRDefault="00937291" w:rsidP="00937291">
            <w:pPr>
              <w:jc w:val="both"/>
              <w:rPr>
                <w:rFonts w:ascii="Sylfaen" w:hAnsi="Sylfaen" w:cs="Sylfaen"/>
                <w:b/>
                <w:bCs/>
              </w:rPr>
            </w:pPr>
            <w:r>
              <w:rPr>
                <w:rFonts w:ascii="Sylfaen" w:hAnsi="Sylfaen" w:cs="Sylfaen"/>
                <w:b/>
                <w:bCs/>
              </w:rPr>
              <w:t>Branch C</w:t>
            </w:r>
            <w:r w:rsidRPr="00520C66">
              <w:rPr>
                <w:rFonts w:ascii="Sylfaen" w:hAnsi="Sylfaen" w:cs="Sylfaen"/>
                <w:b/>
                <w:bCs/>
              </w:rPr>
              <w:t>ompetencies</w:t>
            </w:r>
            <w:r w:rsidR="00264B47">
              <w:rPr>
                <w:rStyle w:val="FootnoteReference"/>
                <w:rFonts w:ascii="Sylfaen" w:hAnsi="Sylfaen" w:cs="Sylfaen"/>
                <w:b/>
                <w:bCs/>
              </w:rPr>
              <w:footnoteReference w:id="1"/>
            </w:r>
          </w:p>
          <w:p w:rsidR="0026140F" w:rsidRPr="002F0CA0" w:rsidRDefault="00CD0585" w:rsidP="002F0CA0">
            <w:pPr>
              <w:jc w:val="both"/>
              <w:rPr>
                <w:rFonts w:ascii="Sylfaen" w:hAnsi="Sylfaen" w:cs="Sylfaen"/>
                <w:b/>
                <w:bCs/>
              </w:rPr>
            </w:pPr>
            <w:r w:rsidRPr="00CD0585">
              <w:rPr>
                <w:rFonts w:ascii="Sylfaen" w:hAnsi="Sylfaen" w:cs="Sylfaen"/>
                <w:bCs/>
              </w:rPr>
              <w:t>Is able to</w:t>
            </w:r>
            <w:r>
              <w:rPr>
                <w:rFonts w:ascii="Sylfaen" w:hAnsi="Sylfaen" w:cs="Sylfaen"/>
                <w:b/>
                <w:bCs/>
              </w:rPr>
              <w:t xml:space="preserve"> </w:t>
            </w:r>
            <w:r w:rsidRPr="00CD0585">
              <w:rPr>
                <w:rFonts w:ascii="Sylfaen" w:hAnsi="Sylfaen" w:cs="Sylfaen"/>
                <w:bCs/>
              </w:rPr>
              <w:t xml:space="preserve"> communicate with verbal (oral) and written form,</w:t>
            </w:r>
            <w:r>
              <w:rPr>
                <w:rFonts w:ascii="Sylfaen" w:hAnsi="Sylfaen" w:cs="Sylfaen"/>
                <w:bCs/>
              </w:rPr>
              <w:t xml:space="preserve"> </w:t>
            </w:r>
            <w:r w:rsidRPr="00CD0585">
              <w:rPr>
                <w:rFonts w:ascii="Sylfaen" w:hAnsi="Sylfaen" w:cs="Sylfaen"/>
                <w:bCs/>
              </w:rPr>
              <w:t xml:space="preserve">using verbal terminology and modern communication technologies </w:t>
            </w:r>
            <w:r>
              <w:rPr>
                <w:rFonts w:ascii="Sylfaen" w:hAnsi="Sylfaen" w:cs="Sylfaen"/>
                <w:bCs/>
              </w:rPr>
              <w:t xml:space="preserve">in the field of </w:t>
            </w:r>
            <w:r w:rsidRPr="00CD0585">
              <w:rPr>
                <w:rFonts w:ascii="Sylfaen" w:hAnsi="Sylfaen" w:cs="Sylfaen"/>
                <w:bCs/>
              </w:rPr>
              <w:t>private,</w:t>
            </w:r>
            <w:r>
              <w:rPr>
                <w:rFonts w:ascii="Sylfaen" w:hAnsi="Sylfaen" w:cs="Sylfaen"/>
                <w:bCs/>
              </w:rPr>
              <w:t xml:space="preserve"> public and criminal institutes; Suggest </w:t>
            </w:r>
            <w:r w:rsidRPr="00CD0585">
              <w:rPr>
                <w:rFonts w:ascii="Sylfaen" w:hAnsi="Sylfaen" w:cs="Sylfaen"/>
                <w:bCs/>
              </w:rPr>
              <w:t>reasonably clear idea</w:t>
            </w:r>
            <w:r>
              <w:rPr>
                <w:rFonts w:ascii="Sylfaen" w:hAnsi="Sylfaen" w:cs="Sylfaen"/>
                <w:bCs/>
              </w:rPr>
              <w:t xml:space="preserve"> while court proceedings and </w:t>
            </w:r>
            <w:r w:rsidRPr="00CD0585">
              <w:rPr>
                <w:rFonts w:ascii="Sylfaen" w:hAnsi="Sylfaen" w:cs="Sylfaen"/>
                <w:bCs/>
              </w:rPr>
              <w:t xml:space="preserve"> various stages of public </w:t>
            </w:r>
            <w:r>
              <w:rPr>
                <w:rFonts w:ascii="Sylfaen" w:hAnsi="Sylfaen" w:cs="Sylfaen"/>
                <w:bCs/>
              </w:rPr>
              <w:t>discussion</w:t>
            </w:r>
            <w:r w:rsidR="00D57E61">
              <w:rPr>
                <w:rFonts w:ascii="Sylfaen" w:hAnsi="Sylfaen" w:cs="Sylfaen"/>
                <w:bCs/>
              </w:rPr>
              <w:t>s</w:t>
            </w:r>
            <w:r w:rsidR="0024562C">
              <w:rPr>
                <w:rFonts w:ascii="Sylfaen" w:hAnsi="Sylfaen" w:cs="Sylfaen"/>
                <w:bCs/>
              </w:rPr>
              <w:t>; W</w:t>
            </w:r>
            <w:r w:rsidR="0024562C" w:rsidRPr="0024562C">
              <w:rPr>
                <w:rFonts w:ascii="Sylfaen" w:hAnsi="Sylfaen" w:cs="Sylfaen"/>
                <w:bCs/>
              </w:rPr>
              <w:t>ork in gro</w:t>
            </w:r>
            <w:r w:rsidR="0024562C">
              <w:rPr>
                <w:rFonts w:ascii="Sylfaen" w:hAnsi="Sylfaen" w:cs="Sylfaen"/>
                <w:bCs/>
              </w:rPr>
              <w:t xml:space="preserve">up and individually; Discuss </w:t>
            </w:r>
            <w:r w:rsidR="0024562C" w:rsidRPr="0024562C">
              <w:rPr>
                <w:rFonts w:ascii="Sylfaen" w:hAnsi="Sylfaen" w:cs="Sylfaen"/>
                <w:bCs/>
              </w:rPr>
              <w:t xml:space="preserve"> professional to</w:t>
            </w:r>
            <w:r w:rsidR="0024562C">
              <w:rPr>
                <w:rFonts w:ascii="Sylfaen" w:hAnsi="Sylfaen" w:cs="Sylfaen"/>
                <w:bCs/>
              </w:rPr>
              <w:t>pics and debate with colleagues; F</w:t>
            </w:r>
            <w:r w:rsidR="0024562C" w:rsidRPr="0024562C">
              <w:rPr>
                <w:rFonts w:ascii="Sylfaen" w:hAnsi="Sylfaen" w:cs="Sylfaen"/>
                <w:bCs/>
              </w:rPr>
              <w:t>ind new professional material and make a presentation.</w:t>
            </w:r>
          </w:p>
        </w:tc>
      </w:tr>
      <w:tr w:rsidR="0026140F" w:rsidRPr="00520C66" w:rsidTr="002C0746">
        <w:tc>
          <w:tcPr>
            <w:tcW w:w="3257" w:type="dxa"/>
            <w:tcBorders>
              <w:top w:val="single" w:sz="12" w:space="0" w:color="auto"/>
              <w:left w:val="single" w:sz="18" w:space="0" w:color="auto"/>
              <w:bottom w:val="single" w:sz="18" w:space="0" w:color="auto"/>
            </w:tcBorders>
            <w:shd w:val="clear" w:color="auto" w:fill="DBDBDB" w:themeFill="accent3" w:themeFillTint="66"/>
          </w:tcPr>
          <w:p w:rsidR="0026140F" w:rsidRPr="00520C66" w:rsidRDefault="008F54C1" w:rsidP="0026140F">
            <w:pPr>
              <w:rPr>
                <w:rFonts w:ascii="Sylfaen" w:hAnsi="Sylfaen"/>
                <w:b/>
                <w:bCs/>
              </w:rPr>
            </w:pPr>
            <w:r w:rsidRPr="00520C66">
              <w:rPr>
                <w:rFonts w:ascii="Sylfaen" w:hAnsi="Sylfaen" w:cs="Sylfaen"/>
                <w:b/>
                <w:bCs/>
              </w:rPr>
              <w:t xml:space="preserve">Learning skills </w:t>
            </w:r>
          </w:p>
        </w:tc>
        <w:tc>
          <w:tcPr>
            <w:tcW w:w="7908" w:type="dxa"/>
            <w:gridSpan w:val="3"/>
            <w:tcBorders>
              <w:top w:val="single" w:sz="12" w:space="0" w:color="auto"/>
              <w:bottom w:val="single" w:sz="18" w:space="0" w:color="auto"/>
              <w:right w:val="single" w:sz="18" w:space="0" w:color="auto"/>
            </w:tcBorders>
          </w:tcPr>
          <w:p w:rsidR="006775A0" w:rsidRDefault="006775A0" w:rsidP="006775A0">
            <w:pPr>
              <w:jc w:val="both"/>
              <w:rPr>
                <w:rFonts w:ascii="Sylfaen" w:hAnsi="Sylfaen" w:cs="Sylfaen"/>
                <w:b/>
                <w:bCs/>
              </w:rPr>
            </w:pPr>
            <w:r>
              <w:rPr>
                <w:rFonts w:ascii="Sylfaen" w:hAnsi="Sylfaen" w:cs="Sylfaen"/>
                <w:b/>
                <w:bCs/>
              </w:rPr>
              <w:t>General C</w:t>
            </w:r>
            <w:r w:rsidRPr="00520C66">
              <w:rPr>
                <w:rFonts w:ascii="Sylfaen" w:hAnsi="Sylfaen" w:cs="Sylfaen"/>
                <w:b/>
                <w:bCs/>
              </w:rPr>
              <w:t>ompetencies</w:t>
            </w:r>
          </w:p>
          <w:p w:rsidR="006775A0" w:rsidRPr="00F84E63" w:rsidRDefault="006775A0" w:rsidP="006775A0">
            <w:pPr>
              <w:jc w:val="both"/>
              <w:rPr>
                <w:rFonts w:ascii="Sylfaen" w:hAnsi="Sylfaen" w:cs="Sylfaen"/>
                <w:b/>
                <w:bCs/>
              </w:rPr>
            </w:pPr>
            <w:r>
              <w:rPr>
                <w:rFonts w:ascii="Sylfaen" w:hAnsi="Sylfaen"/>
              </w:rPr>
              <w:t xml:space="preserve">Has skills of </w:t>
            </w:r>
            <w:r w:rsidR="003C5F79">
              <w:rPr>
                <w:rFonts w:ascii="Sylfaen" w:hAnsi="Sylfaen"/>
              </w:rPr>
              <w:t xml:space="preserve">consistently and </w:t>
            </w:r>
            <w:r w:rsidRPr="006775A0">
              <w:rPr>
                <w:rFonts w:ascii="Sylfaen" w:hAnsi="Sylfaen"/>
              </w:rPr>
              <w:t>multilateral</w:t>
            </w:r>
            <w:r w:rsidR="003C5F79">
              <w:rPr>
                <w:rFonts w:ascii="Sylfaen" w:hAnsi="Sylfaen"/>
              </w:rPr>
              <w:t xml:space="preserve">ly evaluating of own learning process and determining </w:t>
            </w:r>
            <w:r w:rsidR="003C5F79" w:rsidRPr="003C5F79">
              <w:rPr>
                <w:rFonts w:ascii="Sylfaen" w:hAnsi="Sylfaen"/>
              </w:rPr>
              <w:t>further learning needs,</w:t>
            </w:r>
            <w:r w:rsidR="003C5F79">
              <w:rPr>
                <w:rFonts w:ascii="Sylfaen" w:hAnsi="Sylfaen"/>
              </w:rPr>
              <w:t xml:space="preserve"> </w:t>
            </w:r>
            <w:r w:rsidR="00DE0BE7" w:rsidRPr="003C5F79">
              <w:rPr>
                <w:rFonts w:ascii="Sylfaen" w:hAnsi="Sylfaen"/>
              </w:rPr>
              <w:t>check</w:t>
            </w:r>
            <w:r w:rsidR="00DE0BE7">
              <w:rPr>
                <w:rFonts w:ascii="Sylfaen" w:hAnsi="Sylfaen"/>
              </w:rPr>
              <w:t xml:space="preserve">ing </w:t>
            </w:r>
            <w:r w:rsidR="00DE0BE7" w:rsidRPr="003C5F79">
              <w:rPr>
                <w:rFonts w:ascii="Sylfaen" w:hAnsi="Sylfaen"/>
              </w:rPr>
              <w:t>current</w:t>
            </w:r>
            <w:r w:rsidR="003C5F79" w:rsidRPr="003C5F79">
              <w:rPr>
                <w:rFonts w:ascii="Sylfaen" w:hAnsi="Sylfaen"/>
              </w:rPr>
              <w:t xml:space="preserve"> news in the field of law.</w:t>
            </w:r>
          </w:p>
          <w:p w:rsidR="00F84E63" w:rsidRDefault="006775A0" w:rsidP="008F54C1">
            <w:pPr>
              <w:rPr>
                <w:rFonts w:ascii="Sylfaen" w:hAnsi="Sylfaen" w:cs="Sylfaen"/>
                <w:b/>
                <w:bCs/>
              </w:rPr>
            </w:pPr>
            <w:r>
              <w:rPr>
                <w:rFonts w:ascii="Sylfaen" w:hAnsi="Sylfaen" w:cs="Sylfaen"/>
                <w:b/>
                <w:bCs/>
              </w:rPr>
              <w:t>Branch C</w:t>
            </w:r>
            <w:r w:rsidRPr="00520C66">
              <w:rPr>
                <w:rFonts w:ascii="Sylfaen" w:hAnsi="Sylfaen" w:cs="Sylfaen"/>
                <w:b/>
                <w:bCs/>
              </w:rPr>
              <w:t>ompetencies</w:t>
            </w:r>
          </w:p>
          <w:p w:rsidR="00F84E63" w:rsidRPr="00B24160" w:rsidRDefault="00F84E63" w:rsidP="00B24160">
            <w:pPr>
              <w:jc w:val="both"/>
              <w:rPr>
                <w:rFonts w:ascii="Sylfaen" w:hAnsi="Sylfaen" w:cs="Sylfaen"/>
                <w:b/>
                <w:bCs/>
              </w:rPr>
            </w:pPr>
            <w:r>
              <w:rPr>
                <w:rFonts w:ascii="Sylfaen" w:hAnsi="Sylfaen"/>
                <w:lang w:val="ka-GE"/>
              </w:rPr>
              <w:t>Has</w:t>
            </w:r>
            <w:r w:rsidRPr="00F84E63">
              <w:rPr>
                <w:rFonts w:ascii="Sylfaen" w:hAnsi="Sylfaen"/>
                <w:lang w:val="ka-GE"/>
              </w:rPr>
              <w:t xml:space="preserve"> the ability to learn about legislative amendments, judicial practices, scientific innovation, and contin</w:t>
            </w:r>
            <w:r>
              <w:rPr>
                <w:rFonts w:ascii="Sylfaen" w:hAnsi="Sylfaen"/>
                <w:lang w:val="ka-GE"/>
              </w:rPr>
              <w:t xml:space="preserve">uously renewal of knowledge; </w:t>
            </w:r>
            <w:r w:rsidRPr="00F84E63">
              <w:rPr>
                <w:rFonts w:ascii="Sylfaen" w:hAnsi="Sylfaen"/>
                <w:lang w:val="ka-GE"/>
              </w:rPr>
              <w:t>Generalize the legislative amendments and court practices related to pri</w:t>
            </w:r>
            <w:r w:rsidR="00B24160">
              <w:rPr>
                <w:rFonts w:ascii="Sylfaen" w:hAnsi="Sylfaen"/>
                <w:lang w:val="ka-GE"/>
              </w:rPr>
              <w:t xml:space="preserve">vate, public and criminal norms; </w:t>
            </w:r>
            <w:r w:rsidR="00B24160">
              <w:rPr>
                <w:rFonts w:ascii="Sylfaen" w:hAnsi="Sylfaen"/>
                <w:lang w:val="ka-GE"/>
              </w:rPr>
              <w:lastRenderedPageBreak/>
              <w:t>Evaluate own</w:t>
            </w:r>
            <w:r w:rsidR="00B24160" w:rsidRPr="00B24160">
              <w:rPr>
                <w:rFonts w:ascii="Sylfaen" w:hAnsi="Sylfaen"/>
                <w:lang w:val="ka-GE"/>
              </w:rPr>
              <w:t xml:space="preserve"> knowledge and determine the need for further learning;</w:t>
            </w:r>
            <w:r w:rsidR="00B24160">
              <w:rPr>
                <w:rFonts w:ascii="Sylfaen" w:hAnsi="Sylfaen"/>
              </w:rPr>
              <w:t xml:space="preserve"> </w:t>
            </w:r>
            <w:r w:rsidR="00B24160" w:rsidRPr="00B24160">
              <w:rPr>
                <w:rFonts w:ascii="Sylfaen" w:hAnsi="Sylfaen"/>
              </w:rPr>
              <w:t>Finding sources of information, consistently and multilaterally evaluation;</w:t>
            </w:r>
            <w:r w:rsidR="00B24160">
              <w:rPr>
                <w:rFonts w:ascii="Sylfaen" w:hAnsi="Sylfaen"/>
              </w:rPr>
              <w:t xml:space="preserve"> </w:t>
            </w:r>
            <w:r w:rsidR="00B24160" w:rsidRPr="00B24160">
              <w:rPr>
                <w:rFonts w:ascii="Sylfaen" w:hAnsi="Sylfaen"/>
              </w:rPr>
              <w:t>Continuously checking the news on the field of law using electronic technologies in the learning process.</w:t>
            </w:r>
          </w:p>
        </w:tc>
      </w:tr>
      <w:tr w:rsidR="0026140F" w:rsidRPr="00520C66" w:rsidTr="002C0746">
        <w:tc>
          <w:tcPr>
            <w:tcW w:w="3257" w:type="dxa"/>
            <w:tcBorders>
              <w:top w:val="single" w:sz="18" w:space="0" w:color="auto"/>
              <w:left w:val="single" w:sz="18" w:space="0" w:color="auto"/>
              <w:bottom w:val="single" w:sz="18" w:space="0" w:color="auto"/>
            </w:tcBorders>
            <w:shd w:val="clear" w:color="auto" w:fill="DBDBDB" w:themeFill="accent3" w:themeFillTint="66"/>
          </w:tcPr>
          <w:p w:rsidR="002C0746" w:rsidRDefault="008F54C1" w:rsidP="0026140F">
            <w:pPr>
              <w:rPr>
                <w:rFonts w:ascii="Sylfaen" w:hAnsi="Sylfaen"/>
                <w:b/>
                <w:bCs/>
              </w:rPr>
            </w:pPr>
            <w:r w:rsidRPr="00520C66">
              <w:rPr>
                <w:rFonts w:ascii="Sylfaen" w:hAnsi="Sylfaen" w:cs="Sylfaen"/>
                <w:b/>
                <w:bCs/>
              </w:rPr>
              <w:lastRenderedPageBreak/>
              <w:t xml:space="preserve">Values </w:t>
            </w:r>
          </w:p>
          <w:p w:rsidR="002C0746" w:rsidRPr="002C0746" w:rsidRDefault="002C0746" w:rsidP="002C0746">
            <w:pPr>
              <w:rPr>
                <w:rFonts w:ascii="Sylfaen" w:hAnsi="Sylfaen"/>
              </w:rPr>
            </w:pPr>
          </w:p>
          <w:p w:rsidR="002C0746" w:rsidRPr="002C0746" w:rsidRDefault="002C0746" w:rsidP="002C0746">
            <w:pPr>
              <w:rPr>
                <w:rFonts w:ascii="Sylfaen" w:hAnsi="Sylfaen"/>
              </w:rPr>
            </w:pPr>
          </w:p>
          <w:p w:rsidR="002C0746" w:rsidRPr="002C0746" w:rsidRDefault="002C0746" w:rsidP="002C0746">
            <w:pPr>
              <w:rPr>
                <w:rFonts w:ascii="Sylfaen" w:hAnsi="Sylfaen"/>
              </w:rPr>
            </w:pPr>
          </w:p>
          <w:p w:rsidR="002C0746" w:rsidRPr="002C0746" w:rsidRDefault="002C0746" w:rsidP="002C0746">
            <w:pPr>
              <w:rPr>
                <w:rFonts w:ascii="Sylfaen" w:hAnsi="Sylfaen"/>
              </w:rPr>
            </w:pPr>
          </w:p>
          <w:p w:rsidR="002C0746" w:rsidRDefault="002C0746" w:rsidP="002C0746">
            <w:pPr>
              <w:rPr>
                <w:rFonts w:ascii="Sylfaen" w:hAnsi="Sylfaen"/>
              </w:rPr>
            </w:pPr>
          </w:p>
          <w:p w:rsidR="0026140F" w:rsidRPr="002C0746" w:rsidRDefault="0026140F" w:rsidP="002C0746">
            <w:pPr>
              <w:jc w:val="center"/>
              <w:rPr>
                <w:rFonts w:ascii="Sylfaen" w:hAnsi="Sylfaen"/>
              </w:rPr>
            </w:pPr>
          </w:p>
        </w:tc>
        <w:tc>
          <w:tcPr>
            <w:tcW w:w="7908" w:type="dxa"/>
            <w:gridSpan w:val="3"/>
            <w:tcBorders>
              <w:top w:val="single" w:sz="18" w:space="0" w:color="auto"/>
              <w:bottom w:val="single" w:sz="18" w:space="0" w:color="auto"/>
              <w:right w:val="single" w:sz="18" w:space="0" w:color="auto"/>
            </w:tcBorders>
          </w:tcPr>
          <w:p w:rsidR="0003423F" w:rsidRDefault="0003423F" w:rsidP="006B4BE8">
            <w:pPr>
              <w:jc w:val="both"/>
              <w:rPr>
                <w:rFonts w:ascii="Sylfaen" w:hAnsi="Sylfaen" w:cs="Sylfaen"/>
                <w:b/>
                <w:bCs/>
              </w:rPr>
            </w:pPr>
            <w:r>
              <w:rPr>
                <w:rFonts w:ascii="Sylfaen" w:hAnsi="Sylfaen" w:cs="Sylfaen"/>
                <w:b/>
                <w:bCs/>
              </w:rPr>
              <w:t>General C</w:t>
            </w:r>
            <w:r w:rsidRPr="00520C66">
              <w:rPr>
                <w:rFonts w:ascii="Sylfaen" w:hAnsi="Sylfaen" w:cs="Sylfaen"/>
                <w:b/>
                <w:bCs/>
              </w:rPr>
              <w:t>ompetencies</w:t>
            </w:r>
          </w:p>
          <w:p w:rsidR="0003423F" w:rsidRPr="00C44399" w:rsidRDefault="00C44399" w:rsidP="006B4BE8">
            <w:pPr>
              <w:jc w:val="both"/>
              <w:rPr>
                <w:rFonts w:ascii="Sylfaen" w:hAnsi="Sylfaen" w:cs="Sylfaen"/>
                <w:bCs/>
              </w:rPr>
            </w:pPr>
            <w:r w:rsidRPr="00C44399">
              <w:rPr>
                <w:rFonts w:ascii="Sylfaen" w:hAnsi="Sylfaen" w:cs="Sylfaen"/>
                <w:bCs/>
              </w:rPr>
              <w:t>Participates in the formation of values and strives to establish them.</w:t>
            </w:r>
            <w:r>
              <w:rPr>
                <w:rFonts w:ascii="Sylfaen" w:hAnsi="Sylfaen" w:cs="Sylfaen"/>
                <w:bCs/>
              </w:rPr>
              <w:t xml:space="preserve"> Within professional ethics is committed to protect</w:t>
            </w:r>
            <w:r w:rsidRPr="00C44399">
              <w:rPr>
                <w:rFonts w:ascii="Sylfaen" w:hAnsi="Sylfaen" w:cs="Sylfaen"/>
                <w:bCs/>
              </w:rPr>
              <w:t xml:space="preserve"> value</w:t>
            </w:r>
            <w:r>
              <w:rPr>
                <w:rFonts w:ascii="Sylfaen" w:hAnsi="Sylfaen" w:cs="Sylfaen"/>
                <w:bCs/>
              </w:rPr>
              <w:t>s of</w:t>
            </w:r>
            <w:r w:rsidRPr="00C44399">
              <w:rPr>
                <w:rFonts w:ascii="Sylfaen" w:hAnsi="Sylfaen" w:cs="Sylfaen"/>
                <w:bCs/>
              </w:rPr>
              <w:t xml:space="preserve"> relationships.</w:t>
            </w:r>
          </w:p>
          <w:p w:rsidR="0003423F" w:rsidRPr="006B4BE8" w:rsidRDefault="0003423F" w:rsidP="006B4BE8">
            <w:pPr>
              <w:jc w:val="both"/>
              <w:rPr>
                <w:rFonts w:ascii="Sylfaen" w:hAnsi="Sylfaen" w:cs="Sylfaen"/>
                <w:b/>
                <w:bCs/>
              </w:rPr>
            </w:pPr>
            <w:r>
              <w:rPr>
                <w:rFonts w:ascii="Sylfaen" w:hAnsi="Sylfaen" w:cs="Sylfaen"/>
                <w:b/>
                <w:bCs/>
              </w:rPr>
              <w:t>Branch C</w:t>
            </w:r>
            <w:r w:rsidRPr="00520C66">
              <w:rPr>
                <w:rFonts w:ascii="Sylfaen" w:hAnsi="Sylfaen" w:cs="Sylfaen"/>
                <w:b/>
                <w:bCs/>
              </w:rPr>
              <w:t>ompetencies</w:t>
            </w:r>
          </w:p>
          <w:p w:rsidR="007165F0" w:rsidRPr="006B4BE8" w:rsidRDefault="006B4BE8" w:rsidP="006B4BE8">
            <w:pPr>
              <w:jc w:val="both"/>
              <w:rPr>
                <w:rFonts w:ascii="Sylfaen" w:hAnsi="Sylfaen"/>
              </w:rPr>
            </w:pPr>
            <w:r>
              <w:rPr>
                <w:rFonts w:ascii="Sylfaen" w:hAnsi="Sylfaen"/>
              </w:rPr>
              <w:t>K</w:t>
            </w:r>
            <w:r w:rsidRPr="006B4BE8">
              <w:rPr>
                <w:rFonts w:ascii="Sylfaen" w:hAnsi="Sylfaen"/>
              </w:rPr>
              <w:t>nows the scope of the lawyer's ethics.</w:t>
            </w:r>
            <w:r>
              <w:rPr>
                <w:rFonts w:ascii="Sylfaen" w:hAnsi="Sylfaen"/>
              </w:rPr>
              <w:t xml:space="preserve"> Is </w:t>
            </w:r>
            <w:r w:rsidRPr="006B4BE8">
              <w:rPr>
                <w:rFonts w:ascii="Sylfaen" w:hAnsi="Sylfaen"/>
              </w:rPr>
              <w:t>designed to facilitate the exercise of individual rights and the act of justice, human rights, social and democratic values.</w:t>
            </w:r>
            <w:r>
              <w:rPr>
                <w:rFonts w:ascii="Sylfaen" w:hAnsi="Sylfaen"/>
              </w:rPr>
              <w:t xml:space="preserve"> Is able to r</w:t>
            </w:r>
            <w:r w:rsidRPr="006B4BE8">
              <w:rPr>
                <w:rFonts w:ascii="Sylfaen" w:hAnsi="Sylfaen"/>
              </w:rPr>
              <w:t>espect the argumentative position of the opponent</w:t>
            </w:r>
            <w:r>
              <w:rPr>
                <w:rFonts w:ascii="Sylfaen" w:hAnsi="Sylfaen"/>
              </w:rPr>
              <w:t>; Understand</w:t>
            </w:r>
            <w:r w:rsidRPr="006B4BE8">
              <w:rPr>
                <w:rFonts w:ascii="Sylfaen" w:hAnsi="Sylfaen"/>
              </w:rPr>
              <w:t xml:space="preserve"> professional values and liabilities; </w:t>
            </w:r>
            <w:r>
              <w:rPr>
                <w:rFonts w:ascii="Sylfaen" w:hAnsi="Sylfaen"/>
              </w:rPr>
              <w:t>protect</w:t>
            </w:r>
            <w:r w:rsidRPr="006B4BE8">
              <w:rPr>
                <w:rFonts w:ascii="Sylfaen" w:hAnsi="Sylfaen"/>
              </w:rPr>
              <w:t xml:space="preserve"> ethical standards;</w:t>
            </w:r>
            <w:r>
              <w:rPr>
                <w:rFonts w:ascii="Sylfaen" w:hAnsi="Sylfaen"/>
              </w:rPr>
              <w:t xml:space="preserve"> Use </w:t>
            </w:r>
            <w:r w:rsidRPr="006B4BE8">
              <w:rPr>
                <w:rFonts w:ascii="Sylfaen" w:hAnsi="Sylfaen"/>
              </w:rPr>
              <w:t xml:space="preserve">strategy </w:t>
            </w:r>
            <w:r>
              <w:rPr>
                <w:rFonts w:ascii="Sylfaen" w:hAnsi="Sylfaen"/>
              </w:rPr>
              <w:t xml:space="preserve">of </w:t>
            </w:r>
            <w:r w:rsidRPr="006B4BE8">
              <w:rPr>
                <w:rFonts w:ascii="Sylfaen" w:hAnsi="Sylfaen"/>
              </w:rPr>
              <w:t>elaboration of professional ethical norms in the process of developing individual legal decisions or oral communication.</w:t>
            </w:r>
          </w:p>
          <w:p w:rsidR="00F14B30" w:rsidRPr="00D5509F" w:rsidRDefault="00F14B30" w:rsidP="008F54C1">
            <w:pPr>
              <w:rPr>
                <w:rFonts w:ascii="Sylfaen" w:hAnsi="Sylfaen"/>
                <w:color w:val="FF0000"/>
              </w:rPr>
            </w:pPr>
          </w:p>
        </w:tc>
      </w:tr>
      <w:tr w:rsidR="0026140F" w:rsidRPr="00520C66" w:rsidTr="002C0746">
        <w:tc>
          <w:tcPr>
            <w:tcW w:w="11165" w:type="dxa"/>
            <w:gridSpan w:val="4"/>
            <w:tcBorders>
              <w:top w:val="single" w:sz="12" w:space="0" w:color="auto"/>
              <w:left w:val="single" w:sz="18" w:space="0" w:color="auto"/>
              <w:bottom w:val="single" w:sz="18" w:space="0" w:color="auto"/>
              <w:right w:val="single" w:sz="18" w:space="0" w:color="auto"/>
            </w:tcBorders>
            <w:shd w:val="clear" w:color="auto" w:fill="DBDBDB" w:themeFill="accent3" w:themeFillTint="66"/>
          </w:tcPr>
          <w:p w:rsidR="0026140F" w:rsidRPr="00520C66" w:rsidRDefault="008F54C1" w:rsidP="0026140F">
            <w:pPr>
              <w:rPr>
                <w:rFonts w:ascii="Sylfaen" w:hAnsi="Sylfaen"/>
                <w:bCs/>
              </w:rPr>
            </w:pPr>
            <w:r w:rsidRPr="00520C66">
              <w:rPr>
                <w:rFonts w:ascii="Sylfaen" w:hAnsi="Sylfaen" w:cs="Sylfaen"/>
                <w:b/>
                <w:bCs/>
              </w:rPr>
              <w:t xml:space="preserve">Teaching Methods </w:t>
            </w:r>
          </w:p>
        </w:tc>
      </w:tr>
      <w:tr w:rsidR="0026140F" w:rsidRPr="00520C66" w:rsidTr="00F3031C">
        <w:trPr>
          <w:trHeight w:val="1575"/>
        </w:trPr>
        <w:tc>
          <w:tcPr>
            <w:tcW w:w="11165" w:type="dxa"/>
            <w:gridSpan w:val="4"/>
            <w:tcBorders>
              <w:top w:val="single" w:sz="18" w:space="0" w:color="auto"/>
              <w:left w:val="single" w:sz="18" w:space="0" w:color="auto"/>
              <w:bottom w:val="single" w:sz="18" w:space="0" w:color="auto"/>
              <w:right w:val="single" w:sz="18" w:space="0" w:color="auto"/>
            </w:tcBorders>
          </w:tcPr>
          <w:p w:rsidR="0026140F" w:rsidRPr="00520C66" w:rsidRDefault="0026140F" w:rsidP="0026140F">
            <w:pPr>
              <w:rPr>
                <w:rFonts w:ascii="Sylfaen" w:hAnsi="Sylfaen"/>
              </w:rPr>
            </w:pPr>
            <w:r w:rsidRPr="00520C66">
              <w:rPr>
                <w:rFonts w:ascii="Sylfaen" w:hAnsi="Sylfaen"/>
                <w:b/>
                <w:lang w:val="ka-GE"/>
              </w:rPr>
              <w:t xml:space="preserve">   </w:t>
            </w:r>
            <w:r w:rsidR="006B14A3" w:rsidRPr="00520C66">
              <w:rPr>
                <w:rFonts w:ascii="Sylfaen" w:hAnsi="Sylfaen" w:cs="Sylfaen"/>
                <w:lang w:val="ka-GE"/>
              </w:rPr>
              <w:t xml:space="preserve">Learning </w:t>
            </w:r>
            <w:r w:rsidR="006B14A3" w:rsidRPr="00520C66">
              <w:rPr>
                <w:rFonts w:ascii="Sylfaen" w:hAnsi="Sylfaen" w:cs="Sylfaen"/>
              </w:rPr>
              <w:t xml:space="preserve">process includes: </w:t>
            </w:r>
          </w:p>
          <w:p w:rsidR="0026140F" w:rsidRPr="00520C66" w:rsidRDefault="003C287A" w:rsidP="001A2041">
            <w:pPr>
              <w:pStyle w:val="ListParagraph"/>
              <w:numPr>
                <w:ilvl w:val="0"/>
                <w:numId w:val="19"/>
              </w:numPr>
              <w:ind w:left="360"/>
              <w:jc w:val="both"/>
              <w:rPr>
                <w:rFonts w:ascii="Sylfaen" w:hAnsi="Sylfaen" w:cs="Sylfaen"/>
              </w:rPr>
            </w:pPr>
            <w:proofErr w:type="spellStart"/>
            <w:r w:rsidRPr="00520C66">
              <w:rPr>
                <w:rFonts w:ascii="Sylfaen" w:hAnsi="Sylfaen"/>
                <w:b/>
              </w:rPr>
              <w:t>Socrate</w:t>
            </w:r>
            <w:proofErr w:type="spellEnd"/>
            <w:r w:rsidRPr="00520C66">
              <w:rPr>
                <w:rFonts w:ascii="Sylfaen" w:hAnsi="Sylfaen"/>
                <w:b/>
              </w:rPr>
              <w:t xml:space="preserve"> Method</w:t>
            </w:r>
            <w:r w:rsidRPr="00520C66">
              <w:rPr>
                <w:rFonts w:ascii="Sylfaen" w:hAnsi="Sylfaen"/>
              </w:rPr>
              <w:t>: inv</w:t>
            </w:r>
            <w:r w:rsidRPr="00520C66">
              <w:rPr>
                <w:rFonts w:ascii="Sylfaen" w:hAnsi="Sylfaen" w:cs="Sylfaen"/>
              </w:rPr>
              <w:t xml:space="preserve">olves big groups of students in discussions to develop skill </w:t>
            </w:r>
            <w:r w:rsidR="000F5154" w:rsidRPr="00520C66">
              <w:rPr>
                <w:rFonts w:ascii="Sylfaen" w:hAnsi="Sylfaen" w:cs="Sylfaen"/>
              </w:rPr>
              <w:t xml:space="preserve">of critical thinking; develops skill of critical view at his/her own or other people’s arguments; calls students without any preliminary notice for daily study; unexpectedness effect of participating in active discussion of issues. </w:t>
            </w:r>
          </w:p>
          <w:p w:rsidR="004A3FA8" w:rsidRPr="00520C66" w:rsidRDefault="004A3FA8" w:rsidP="001A2041">
            <w:pPr>
              <w:pStyle w:val="ListParagraph"/>
              <w:numPr>
                <w:ilvl w:val="0"/>
                <w:numId w:val="19"/>
              </w:numPr>
              <w:ind w:left="360"/>
              <w:jc w:val="both"/>
              <w:rPr>
                <w:rFonts w:ascii="Sylfaen" w:hAnsi="Sylfaen" w:cs="Sylfaen"/>
              </w:rPr>
            </w:pPr>
            <w:r w:rsidRPr="00520C66">
              <w:rPr>
                <w:rFonts w:ascii="Sylfaen" w:hAnsi="Sylfaen" w:cs="Sylfaen"/>
                <w:b/>
              </w:rPr>
              <w:t>Discussion/debates</w:t>
            </w:r>
            <w:r w:rsidRPr="00520C66">
              <w:rPr>
                <w:rFonts w:ascii="Sylfaen" w:hAnsi="Sylfaen" w:cs="Sylfaen"/>
              </w:rPr>
              <w:t xml:space="preserve"> is one of the common methods of interactive teaching. The process of discussion sharply increases activeness and quality of students’ involvement. This process does not only include questions asked by the professor. This method develops skill to assert and maintain students’ ideas and arguments. Students have opportunity to express received knowledge actively and intensively </w:t>
            </w:r>
            <w:proofErr w:type="spellStart"/>
            <w:r w:rsidRPr="00520C66">
              <w:rPr>
                <w:rFonts w:ascii="Sylfaen" w:hAnsi="Sylfaen" w:cs="Sylfaen"/>
              </w:rPr>
              <w:t>invlolve</w:t>
            </w:r>
            <w:proofErr w:type="spellEnd"/>
            <w:r w:rsidRPr="00520C66">
              <w:rPr>
                <w:rFonts w:ascii="Sylfaen" w:hAnsi="Sylfaen" w:cs="Sylfaen"/>
              </w:rPr>
              <w:t xml:space="preserve"> in teaching process, make prepared presentations.</w:t>
            </w:r>
          </w:p>
          <w:p w:rsidR="0026140F" w:rsidRPr="00520C66" w:rsidRDefault="004A3FA8" w:rsidP="001A2041">
            <w:pPr>
              <w:pStyle w:val="ListParagraph"/>
              <w:numPr>
                <w:ilvl w:val="0"/>
                <w:numId w:val="19"/>
              </w:numPr>
              <w:ind w:left="360"/>
              <w:jc w:val="both"/>
              <w:rPr>
                <w:rFonts w:ascii="Sylfaen" w:hAnsi="Sylfaen" w:cs="Sylfaen"/>
              </w:rPr>
            </w:pPr>
            <w:r w:rsidRPr="00520C66">
              <w:rPr>
                <w:rFonts w:ascii="Sylfaen" w:hAnsi="Sylfaen" w:cs="Sylfaen"/>
                <w:b/>
              </w:rPr>
              <w:t>Cooperative Learning</w:t>
            </w:r>
            <w:r w:rsidRPr="00520C66">
              <w:rPr>
                <w:rFonts w:ascii="Sylfaen" w:hAnsi="Sylfaen" w:cs="Sylfaen"/>
              </w:rPr>
              <w:t xml:space="preserve"> – strategy of learning in which each member of a group has to learn by him/herself, but help his/her groupmate learn particular subject better. Each member of a group works on problematic issue, until everyone has full understanding of it.</w:t>
            </w:r>
          </w:p>
          <w:p w:rsidR="004A3FA8" w:rsidRPr="00520C66" w:rsidRDefault="004A3FA8" w:rsidP="001A2041">
            <w:pPr>
              <w:pStyle w:val="ListParagraph"/>
              <w:numPr>
                <w:ilvl w:val="0"/>
                <w:numId w:val="19"/>
              </w:numPr>
              <w:ind w:left="360"/>
              <w:jc w:val="both"/>
              <w:rPr>
                <w:rFonts w:ascii="Sylfaen" w:hAnsi="Sylfaen" w:cs="Sylfaen"/>
              </w:rPr>
            </w:pPr>
            <w:r w:rsidRPr="00520C66">
              <w:rPr>
                <w:rFonts w:ascii="Sylfaen" w:hAnsi="Sylfaen" w:cs="Sylfaen"/>
                <w:b/>
              </w:rPr>
              <w:t>Collaborative method</w:t>
            </w:r>
            <w:r w:rsidRPr="00520C66">
              <w:rPr>
                <w:rFonts w:ascii="Sylfaen" w:hAnsi="Sylfaen" w:cs="Sylfaen"/>
              </w:rPr>
              <w:t xml:space="preserve"> – includes dividing students in groups and giving them learning tasks. Group members work out the issue individually and share it with other members of a group. Redistributing of functions among group members can take place in the process of collaborative work</w:t>
            </w:r>
            <w:r w:rsidR="003902C9" w:rsidRPr="00520C66">
              <w:rPr>
                <w:rFonts w:ascii="Sylfaen" w:hAnsi="Sylfaen" w:cs="Sylfaen"/>
              </w:rPr>
              <w:t xml:space="preserve"> according to the aimed issue. This strategy provides maximum involvement of all students in learning process. </w:t>
            </w:r>
          </w:p>
          <w:p w:rsidR="003902C9" w:rsidRPr="00520C66" w:rsidRDefault="003902C9" w:rsidP="001A2041">
            <w:pPr>
              <w:pStyle w:val="ListParagraph"/>
              <w:numPr>
                <w:ilvl w:val="0"/>
                <w:numId w:val="19"/>
              </w:numPr>
              <w:ind w:left="360"/>
              <w:jc w:val="both"/>
              <w:rPr>
                <w:rFonts w:ascii="Sylfaen" w:hAnsi="Sylfaen" w:cs="Sylfaen"/>
              </w:rPr>
            </w:pPr>
            <w:r w:rsidRPr="00520C66">
              <w:rPr>
                <w:rFonts w:ascii="Sylfaen" w:hAnsi="Sylfaen" w:cs="Sylfaen"/>
                <w:b/>
              </w:rPr>
              <w:t>Problem based learning (PBL</w:t>
            </w:r>
            <w:r w:rsidRPr="00520C66">
              <w:rPr>
                <w:rFonts w:ascii="Sylfaen" w:hAnsi="Sylfaen" w:cs="Sylfaen"/>
              </w:rPr>
              <w:t>) uses any problem to receive knowledge and is used for initial level of integration process.</w:t>
            </w:r>
          </w:p>
          <w:p w:rsidR="0026140F" w:rsidRPr="00520C66" w:rsidRDefault="0026140F" w:rsidP="001A2041">
            <w:pPr>
              <w:pStyle w:val="ListParagraph"/>
              <w:numPr>
                <w:ilvl w:val="0"/>
                <w:numId w:val="19"/>
              </w:numPr>
              <w:ind w:left="360"/>
              <w:jc w:val="both"/>
              <w:rPr>
                <w:rFonts w:ascii="Sylfaen" w:hAnsi="Sylfaen" w:cs="Sylfaen"/>
              </w:rPr>
            </w:pPr>
            <w:r w:rsidRPr="00520C66">
              <w:rPr>
                <w:rFonts w:ascii="Sylfaen" w:hAnsi="Sylfaen"/>
                <w:lang w:val="ka-GE"/>
              </w:rPr>
              <w:t xml:space="preserve"> </w:t>
            </w:r>
            <w:r w:rsidR="001E3173" w:rsidRPr="00520C66">
              <w:rPr>
                <w:rFonts w:ascii="Sylfaen" w:hAnsi="Sylfaen"/>
              </w:rPr>
              <w:t xml:space="preserve"> </w:t>
            </w:r>
            <w:r w:rsidR="001E3173" w:rsidRPr="00520C66">
              <w:rPr>
                <w:rFonts w:ascii="Sylfaen" w:hAnsi="Sylfaen"/>
                <w:b/>
                <w:lang w:val="ka-GE"/>
              </w:rPr>
              <w:t>Heuristic method</w:t>
            </w:r>
            <w:r w:rsidR="001E3173" w:rsidRPr="00520C66">
              <w:rPr>
                <w:rFonts w:ascii="Sylfaen" w:hAnsi="Sylfaen"/>
                <w:lang w:val="ka-GE"/>
              </w:rPr>
              <w:t xml:space="preserve"> – is based on gradual solving of aimed issue. This process is carried out by demonstrating learning facts independently and showing relations/connections between them.</w:t>
            </w:r>
          </w:p>
          <w:p w:rsidR="0026140F" w:rsidRPr="00520C66" w:rsidRDefault="001E3173" w:rsidP="001A2041">
            <w:pPr>
              <w:pStyle w:val="ListParagraph"/>
              <w:numPr>
                <w:ilvl w:val="0"/>
                <w:numId w:val="19"/>
              </w:numPr>
              <w:ind w:left="360"/>
              <w:jc w:val="both"/>
              <w:rPr>
                <w:rFonts w:ascii="Sylfaen" w:hAnsi="Sylfaen"/>
                <w:lang w:val="ka-GE"/>
              </w:rPr>
            </w:pPr>
            <w:r w:rsidRPr="00520C66">
              <w:rPr>
                <w:rFonts w:ascii="Sylfaen" w:hAnsi="Sylfaen"/>
                <w:b/>
                <w:lang w:val="ka-GE"/>
              </w:rPr>
              <w:t>Case study</w:t>
            </w:r>
            <w:r w:rsidRPr="00520C66">
              <w:rPr>
                <w:rFonts w:ascii="Sylfaen" w:hAnsi="Sylfaen"/>
                <w:lang w:val="ka-GE"/>
              </w:rPr>
              <w:t xml:space="preserve"> – a teacher analyzes particular cases together with students and they discuss and study the issue in details.</w:t>
            </w:r>
          </w:p>
          <w:p w:rsidR="001E3173" w:rsidRPr="00520C66" w:rsidRDefault="001E3173" w:rsidP="001A2041">
            <w:pPr>
              <w:pStyle w:val="ListParagraph"/>
              <w:numPr>
                <w:ilvl w:val="0"/>
                <w:numId w:val="19"/>
              </w:numPr>
              <w:ind w:left="360"/>
              <w:jc w:val="both"/>
              <w:rPr>
                <w:rFonts w:ascii="Sylfaen" w:hAnsi="Sylfaen"/>
                <w:lang w:val="ka-GE"/>
              </w:rPr>
            </w:pPr>
            <w:r w:rsidRPr="00520C66">
              <w:rPr>
                <w:rFonts w:ascii="Sylfaen" w:hAnsi="Sylfaen"/>
                <w:b/>
                <w:lang w:val="ka-GE"/>
              </w:rPr>
              <w:lastRenderedPageBreak/>
              <w:t>Brainstorming method</w:t>
            </w:r>
            <w:r w:rsidRPr="00520C66">
              <w:rPr>
                <w:rFonts w:ascii="Sylfaen" w:hAnsi="Sylfaen"/>
                <w:lang w:val="ka-GE"/>
              </w:rPr>
              <w:t xml:space="preserve"> supports developing creative attitude towards a problem, which involves: cause a problem in teaching process in order to determine and solve it in creative way, write down remarks of other students without critics, select the ideas mostly appropriate to the debated issue, determine criteria of evaluation to define ideas in accordance with the aim of research, estimate selected ideas preliminarily determined criteria; present the idea of high evaluation as the best opportunity for solving the problem.</w:t>
            </w:r>
            <w:r w:rsidRPr="00520C66">
              <w:rPr>
                <w:rFonts w:ascii="Sylfaen" w:hAnsi="Sylfaen"/>
              </w:rPr>
              <w:t xml:space="preserve"> Using this method is very effective in groups consisting many students and includes the following steps:</w:t>
            </w:r>
          </w:p>
          <w:p w:rsidR="001E3173" w:rsidRPr="00520C66" w:rsidRDefault="001E3173" w:rsidP="001A2041">
            <w:pPr>
              <w:pStyle w:val="ListParagraph"/>
              <w:numPr>
                <w:ilvl w:val="0"/>
                <w:numId w:val="20"/>
              </w:numPr>
              <w:ind w:left="360"/>
              <w:jc w:val="both"/>
              <w:rPr>
                <w:rFonts w:ascii="Sylfaen" w:hAnsi="Sylfaen"/>
                <w:lang w:val="ka-GE"/>
              </w:rPr>
            </w:pPr>
            <w:r w:rsidRPr="00520C66">
              <w:rPr>
                <w:rFonts w:ascii="Sylfaen" w:hAnsi="Sylfaen"/>
              </w:rPr>
              <w:t>Determine a problem in a creative way;</w:t>
            </w:r>
          </w:p>
          <w:p w:rsidR="001E3173" w:rsidRPr="00520C66" w:rsidRDefault="001E3173" w:rsidP="001A2041">
            <w:pPr>
              <w:pStyle w:val="ListParagraph"/>
              <w:numPr>
                <w:ilvl w:val="0"/>
                <w:numId w:val="20"/>
              </w:numPr>
              <w:ind w:left="360"/>
              <w:jc w:val="both"/>
              <w:rPr>
                <w:rFonts w:ascii="Sylfaen" w:hAnsi="Sylfaen"/>
                <w:lang w:val="ka-GE"/>
              </w:rPr>
            </w:pPr>
            <w:r w:rsidRPr="00520C66">
              <w:rPr>
                <w:rFonts w:ascii="Sylfaen" w:hAnsi="Sylfaen"/>
              </w:rPr>
              <w:t xml:space="preserve">Write down </w:t>
            </w:r>
            <w:r w:rsidR="0078023E" w:rsidRPr="00520C66">
              <w:rPr>
                <w:rFonts w:ascii="Sylfaen" w:hAnsi="Sylfaen"/>
              </w:rPr>
              <w:t>discussed ideas around the issue from listeners without critics</w:t>
            </w:r>
            <w:r w:rsidR="0018164D" w:rsidRPr="00520C66">
              <w:rPr>
                <w:rFonts w:ascii="Sylfaen" w:hAnsi="Sylfaen"/>
              </w:rPr>
              <w:t>;</w:t>
            </w:r>
          </w:p>
          <w:p w:rsidR="0018164D" w:rsidRPr="00520C66" w:rsidRDefault="0018164D" w:rsidP="001A2041">
            <w:pPr>
              <w:pStyle w:val="ListParagraph"/>
              <w:numPr>
                <w:ilvl w:val="0"/>
                <w:numId w:val="20"/>
              </w:numPr>
              <w:ind w:left="360"/>
              <w:jc w:val="both"/>
              <w:rPr>
                <w:rFonts w:ascii="Sylfaen" w:hAnsi="Sylfaen"/>
                <w:lang w:val="ka-GE"/>
              </w:rPr>
            </w:pPr>
            <w:r w:rsidRPr="00520C66">
              <w:rPr>
                <w:rFonts w:ascii="Sylfaen" w:hAnsi="Sylfaen"/>
              </w:rPr>
              <w:t>Determine evaluation criteria in order to establish the correspondence of the idea to the aim of the research;</w:t>
            </w:r>
          </w:p>
          <w:p w:rsidR="0018164D" w:rsidRPr="00520C66" w:rsidRDefault="0018164D" w:rsidP="001A2041">
            <w:pPr>
              <w:pStyle w:val="ListParagraph"/>
              <w:numPr>
                <w:ilvl w:val="0"/>
                <w:numId w:val="20"/>
              </w:numPr>
              <w:ind w:left="360"/>
              <w:jc w:val="both"/>
              <w:rPr>
                <w:rFonts w:ascii="Sylfaen" w:hAnsi="Sylfaen"/>
                <w:lang w:val="ka-GE"/>
              </w:rPr>
            </w:pPr>
            <w:r w:rsidRPr="00520C66">
              <w:rPr>
                <w:rFonts w:ascii="Sylfaen" w:hAnsi="Sylfaen"/>
              </w:rPr>
              <w:t>Appreciate selected ideas with preliminarily determined criteria;</w:t>
            </w:r>
          </w:p>
          <w:p w:rsidR="0018164D" w:rsidRPr="00520C66" w:rsidRDefault="0018164D" w:rsidP="001A2041">
            <w:pPr>
              <w:pStyle w:val="ListParagraph"/>
              <w:numPr>
                <w:ilvl w:val="0"/>
                <w:numId w:val="20"/>
              </w:numPr>
              <w:ind w:left="360"/>
              <w:jc w:val="both"/>
              <w:rPr>
                <w:rFonts w:ascii="Sylfaen" w:hAnsi="Sylfaen"/>
                <w:lang w:val="ka-GE"/>
              </w:rPr>
            </w:pPr>
            <w:r w:rsidRPr="00520C66">
              <w:rPr>
                <w:rFonts w:ascii="Sylfaen" w:hAnsi="Sylfaen"/>
              </w:rPr>
              <w:t>Select ideas with the method of expelling, which mostly corresponds with raised question;</w:t>
            </w:r>
          </w:p>
          <w:p w:rsidR="0018164D" w:rsidRPr="00520C66" w:rsidRDefault="0018164D" w:rsidP="001A2041">
            <w:pPr>
              <w:pStyle w:val="ListParagraph"/>
              <w:numPr>
                <w:ilvl w:val="0"/>
                <w:numId w:val="20"/>
              </w:numPr>
              <w:ind w:left="360"/>
              <w:jc w:val="both"/>
              <w:rPr>
                <w:rFonts w:ascii="Sylfaen" w:hAnsi="Sylfaen"/>
                <w:lang w:val="ka-GE"/>
              </w:rPr>
            </w:pPr>
            <w:r w:rsidRPr="00520C66">
              <w:rPr>
                <w:rFonts w:ascii="Sylfaen" w:hAnsi="Sylfaen"/>
              </w:rPr>
              <w:t xml:space="preserve">Manifest the idea of the highest evaluation as the best way of solving the raised problem. </w:t>
            </w:r>
          </w:p>
          <w:p w:rsidR="0018164D" w:rsidRPr="00520C66" w:rsidRDefault="005A44A6" w:rsidP="001A2041">
            <w:pPr>
              <w:pStyle w:val="ListParagraph"/>
              <w:numPr>
                <w:ilvl w:val="0"/>
                <w:numId w:val="19"/>
              </w:numPr>
              <w:ind w:left="360"/>
              <w:jc w:val="both"/>
              <w:rPr>
                <w:rFonts w:ascii="Sylfaen" w:hAnsi="Sylfaen"/>
              </w:rPr>
            </w:pPr>
            <w:r w:rsidRPr="00520C66">
              <w:rPr>
                <w:rFonts w:ascii="Sylfaen" w:hAnsi="Sylfaen"/>
                <w:b/>
              </w:rPr>
              <w:t xml:space="preserve">Role and situational plays – </w:t>
            </w:r>
            <w:r w:rsidRPr="00520C66">
              <w:rPr>
                <w:rFonts w:ascii="Sylfaen" w:hAnsi="Sylfaen"/>
              </w:rPr>
              <w:t xml:space="preserve">plays, carried out according to preliminarily worked out scenario, give opportunity to students to see the problem from different views. It helps them form alternative points of view. As a discussion, these kinds of plays let students form the skill to express their own positions independently. </w:t>
            </w:r>
          </w:p>
          <w:p w:rsidR="005A44A6" w:rsidRPr="00520C66" w:rsidRDefault="005A44A6" w:rsidP="001A2041">
            <w:pPr>
              <w:pStyle w:val="ListParagraph"/>
              <w:numPr>
                <w:ilvl w:val="0"/>
                <w:numId w:val="19"/>
              </w:numPr>
              <w:ind w:left="360"/>
              <w:jc w:val="both"/>
              <w:rPr>
                <w:rFonts w:ascii="Sylfaen" w:hAnsi="Sylfaen"/>
              </w:rPr>
            </w:pPr>
            <w:r w:rsidRPr="00520C66">
              <w:rPr>
                <w:rFonts w:ascii="Sylfaen" w:hAnsi="Sylfaen"/>
                <w:b/>
              </w:rPr>
              <w:t>Demonstrative method</w:t>
            </w:r>
            <w:r w:rsidRPr="00520C66">
              <w:rPr>
                <w:rFonts w:ascii="Sylfaen" w:hAnsi="Sylfaen"/>
              </w:rPr>
              <w:t xml:space="preserve"> includes presenting information visually and helps the lecturer make the material easily perceivable. The material can be transferred to the students in electric-technical or visual ways. Demonstration of teaching material can be presented by students and lectures.</w:t>
            </w:r>
          </w:p>
          <w:p w:rsidR="005A44A6" w:rsidRPr="00520C66" w:rsidRDefault="005A44A6" w:rsidP="001A2041">
            <w:pPr>
              <w:pStyle w:val="ListParagraph"/>
              <w:numPr>
                <w:ilvl w:val="0"/>
                <w:numId w:val="19"/>
              </w:numPr>
              <w:ind w:left="360"/>
              <w:jc w:val="both"/>
              <w:rPr>
                <w:rFonts w:ascii="Sylfaen" w:hAnsi="Sylfaen"/>
              </w:rPr>
            </w:pPr>
            <w:r w:rsidRPr="00520C66">
              <w:rPr>
                <w:rFonts w:ascii="Sylfaen" w:hAnsi="Sylfaen"/>
                <w:b/>
              </w:rPr>
              <w:t>Inductive method</w:t>
            </w:r>
            <w:r w:rsidRPr="00520C66">
              <w:rPr>
                <w:rFonts w:ascii="Sylfaen" w:hAnsi="Sylfaen"/>
              </w:rPr>
              <w:t xml:space="preserve"> helps lectures get students active and make particular facts turn into general idea and express specific issues generally.</w:t>
            </w:r>
          </w:p>
          <w:p w:rsidR="005A44A6" w:rsidRPr="00520C66" w:rsidRDefault="00C75F37" w:rsidP="001A2041">
            <w:pPr>
              <w:pStyle w:val="ListParagraph"/>
              <w:numPr>
                <w:ilvl w:val="0"/>
                <w:numId w:val="19"/>
              </w:numPr>
              <w:ind w:left="360"/>
              <w:jc w:val="both"/>
              <w:rPr>
                <w:rFonts w:ascii="Sylfaen" w:hAnsi="Sylfaen"/>
              </w:rPr>
            </w:pPr>
            <w:r w:rsidRPr="00520C66">
              <w:rPr>
                <w:rFonts w:ascii="Sylfaen" w:hAnsi="Sylfaen"/>
                <w:b/>
              </w:rPr>
              <w:t>Deductive method</w:t>
            </w:r>
            <w:r w:rsidRPr="00520C66">
              <w:rPr>
                <w:rFonts w:ascii="Sylfaen" w:hAnsi="Sylfaen"/>
              </w:rPr>
              <w:t xml:space="preserve"> defines such forms of any kind of transmitting knowledge, that represents logical process of discovering new knowledge on the basis of general knowledge, it means that the process goes from general to specific.</w:t>
            </w:r>
          </w:p>
          <w:p w:rsidR="00C75F37" w:rsidRPr="00520C66" w:rsidRDefault="00C75F37" w:rsidP="001A2041">
            <w:pPr>
              <w:pStyle w:val="ListParagraph"/>
              <w:numPr>
                <w:ilvl w:val="0"/>
                <w:numId w:val="19"/>
              </w:numPr>
              <w:ind w:left="360"/>
              <w:jc w:val="both"/>
              <w:rPr>
                <w:rFonts w:ascii="Sylfaen" w:hAnsi="Sylfaen"/>
              </w:rPr>
            </w:pPr>
            <w:r w:rsidRPr="00520C66">
              <w:rPr>
                <w:rFonts w:ascii="Sylfaen" w:hAnsi="Sylfaen"/>
                <w:b/>
              </w:rPr>
              <w:t>Method of analysis</w:t>
            </w:r>
            <w:r w:rsidRPr="00520C66">
              <w:rPr>
                <w:rFonts w:ascii="Sylfaen" w:hAnsi="Sylfaen"/>
              </w:rPr>
              <w:t xml:space="preserve"> helps us divide learning material into parts. It simplifies detailed highlight of specific issues. </w:t>
            </w:r>
          </w:p>
          <w:p w:rsidR="00C75F37" w:rsidRPr="00520C66" w:rsidRDefault="00C75F37" w:rsidP="001A2041">
            <w:pPr>
              <w:pStyle w:val="ListParagraph"/>
              <w:numPr>
                <w:ilvl w:val="0"/>
                <w:numId w:val="19"/>
              </w:numPr>
              <w:ind w:left="360"/>
              <w:jc w:val="both"/>
              <w:rPr>
                <w:rFonts w:ascii="Sylfaen" w:hAnsi="Sylfaen"/>
              </w:rPr>
            </w:pPr>
            <w:r w:rsidRPr="00520C66">
              <w:rPr>
                <w:rFonts w:ascii="Sylfaen" w:hAnsi="Sylfaen"/>
                <w:b/>
              </w:rPr>
              <w:t>Method of synthesis</w:t>
            </w:r>
            <w:r w:rsidRPr="00520C66">
              <w:rPr>
                <w:rFonts w:ascii="Sylfaen" w:hAnsi="Sylfaen"/>
              </w:rPr>
              <w:t xml:space="preserve"> means grouping separate issues to compose the whole. This method supports developing skill to see the problem as a whole.</w:t>
            </w:r>
          </w:p>
          <w:p w:rsidR="00C75F37" w:rsidRPr="00520C66" w:rsidRDefault="00C75F37" w:rsidP="001A2041">
            <w:pPr>
              <w:pStyle w:val="ListParagraph"/>
              <w:numPr>
                <w:ilvl w:val="0"/>
                <w:numId w:val="19"/>
              </w:numPr>
              <w:ind w:left="360"/>
              <w:jc w:val="both"/>
              <w:rPr>
                <w:rFonts w:ascii="Sylfaen" w:hAnsi="Sylfaen"/>
              </w:rPr>
            </w:pPr>
            <w:r w:rsidRPr="00520C66">
              <w:rPr>
                <w:rFonts w:ascii="Sylfaen" w:hAnsi="Sylfaen"/>
                <w:b/>
              </w:rPr>
              <w:t>Verbal or oral method</w:t>
            </w:r>
            <w:r w:rsidRPr="00520C66">
              <w:rPr>
                <w:rFonts w:ascii="Sylfaen" w:hAnsi="Sylfaen"/>
              </w:rPr>
              <w:t xml:space="preserve"> includes to give students lecture material verbally, which means to use methods of questions and answers, interactive work, and methods of explaining theoretical regulations on the basis of practical situational models.</w:t>
            </w:r>
          </w:p>
          <w:p w:rsidR="00C75F37" w:rsidRPr="00520C66" w:rsidRDefault="000A2F50" w:rsidP="001A2041">
            <w:pPr>
              <w:pStyle w:val="ListParagraph"/>
              <w:numPr>
                <w:ilvl w:val="0"/>
                <w:numId w:val="19"/>
              </w:numPr>
              <w:ind w:left="360"/>
              <w:jc w:val="both"/>
              <w:rPr>
                <w:rFonts w:ascii="Sylfaen" w:hAnsi="Sylfaen"/>
              </w:rPr>
            </w:pPr>
            <w:r w:rsidRPr="00520C66">
              <w:rPr>
                <w:rFonts w:ascii="Sylfaen" w:hAnsi="Sylfaen"/>
              </w:rPr>
              <w:t xml:space="preserve">By using </w:t>
            </w:r>
            <w:r w:rsidRPr="00520C66">
              <w:rPr>
                <w:rFonts w:ascii="Sylfaen" w:hAnsi="Sylfaen"/>
                <w:b/>
              </w:rPr>
              <w:t>writing methods</w:t>
            </w:r>
            <w:r w:rsidRPr="00520C66">
              <w:rPr>
                <w:rFonts w:ascii="Sylfaen" w:hAnsi="Sylfaen"/>
              </w:rPr>
              <w:t xml:space="preserve"> students make reviews and thesis, write essays and speeches.</w:t>
            </w:r>
          </w:p>
          <w:p w:rsidR="000A2F50" w:rsidRPr="00520C66" w:rsidRDefault="000A2F50" w:rsidP="001A2041">
            <w:pPr>
              <w:pStyle w:val="ListParagraph"/>
              <w:numPr>
                <w:ilvl w:val="0"/>
                <w:numId w:val="19"/>
              </w:numPr>
              <w:ind w:left="360"/>
              <w:jc w:val="both"/>
              <w:rPr>
                <w:rFonts w:ascii="Sylfaen" w:hAnsi="Sylfaen"/>
              </w:rPr>
            </w:pPr>
            <w:r w:rsidRPr="00520C66">
              <w:rPr>
                <w:rFonts w:ascii="Sylfaen" w:hAnsi="Sylfaen"/>
                <w:b/>
              </w:rPr>
              <w:t>Laboratorial method</w:t>
            </w:r>
            <w:r w:rsidRPr="00520C66">
              <w:rPr>
                <w:rFonts w:ascii="Sylfaen" w:hAnsi="Sylfaen"/>
              </w:rPr>
              <w:t xml:space="preserve"> includes the following: make experiments, watch video materials etc.</w:t>
            </w:r>
          </w:p>
          <w:p w:rsidR="000A2F50" w:rsidRPr="00520C66" w:rsidRDefault="000A2F50" w:rsidP="001A2041">
            <w:pPr>
              <w:pStyle w:val="ListParagraph"/>
              <w:numPr>
                <w:ilvl w:val="0"/>
                <w:numId w:val="19"/>
              </w:numPr>
              <w:ind w:left="360"/>
              <w:jc w:val="both"/>
              <w:rPr>
                <w:rFonts w:ascii="Sylfaen" w:hAnsi="Sylfaen"/>
              </w:rPr>
            </w:pPr>
            <w:r w:rsidRPr="00520C66">
              <w:rPr>
                <w:rFonts w:ascii="Sylfaen" w:hAnsi="Sylfaen"/>
                <w:b/>
              </w:rPr>
              <w:t>Practical methods</w:t>
            </w:r>
            <w:r w:rsidRPr="00520C66">
              <w:rPr>
                <w:rFonts w:ascii="Sylfaen" w:hAnsi="Sylfaen"/>
              </w:rPr>
              <w:t xml:space="preserve"> unite and comprise all forms of learning, which forms student’s practical skills.</w:t>
            </w:r>
          </w:p>
          <w:p w:rsidR="0026140F" w:rsidRPr="00520C66" w:rsidRDefault="000A2F50" w:rsidP="001A2041">
            <w:pPr>
              <w:pStyle w:val="ListParagraph"/>
              <w:numPr>
                <w:ilvl w:val="0"/>
                <w:numId w:val="19"/>
              </w:numPr>
              <w:ind w:left="360"/>
              <w:jc w:val="both"/>
              <w:rPr>
                <w:rFonts w:ascii="Sylfaen" w:hAnsi="Sylfaen"/>
              </w:rPr>
            </w:pPr>
            <w:r w:rsidRPr="00520C66">
              <w:rPr>
                <w:rFonts w:ascii="Sylfaen" w:hAnsi="Sylfaen"/>
                <w:b/>
              </w:rPr>
              <w:t>Explanation method</w:t>
            </w:r>
            <w:r w:rsidRPr="00520C66">
              <w:rPr>
                <w:rFonts w:ascii="Sylfaen" w:hAnsi="Sylfaen"/>
              </w:rPr>
              <w:t xml:space="preserve"> is based on discussion around the given issue. A teacher makes particular example while transmitting the material and its detailed analysis takes place within the given topic.</w:t>
            </w:r>
          </w:p>
          <w:p w:rsidR="000813A9" w:rsidRDefault="000A2F50" w:rsidP="000813A9">
            <w:pPr>
              <w:pStyle w:val="ListParagraph"/>
              <w:numPr>
                <w:ilvl w:val="0"/>
                <w:numId w:val="19"/>
              </w:numPr>
              <w:ind w:left="360"/>
              <w:jc w:val="both"/>
              <w:rPr>
                <w:rFonts w:ascii="Sylfaen" w:hAnsi="Sylfaen"/>
              </w:rPr>
            </w:pPr>
            <w:r w:rsidRPr="00520C66">
              <w:rPr>
                <w:rFonts w:ascii="Sylfaen" w:hAnsi="Sylfaen"/>
                <w:b/>
              </w:rPr>
              <w:t>Action oriented learning</w:t>
            </w:r>
            <w:r w:rsidRPr="00520C66">
              <w:rPr>
                <w:rFonts w:ascii="Sylfaen" w:hAnsi="Sylfaen"/>
              </w:rPr>
              <w:t xml:space="preserve"> requires active involvement of a teacher and a student in learning process, in which practical interpretation of theoretical material has special importance.</w:t>
            </w:r>
          </w:p>
          <w:p w:rsidR="009F3603" w:rsidRPr="000813A9" w:rsidRDefault="009F3603" w:rsidP="000813A9">
            <w:pPr>
              <w:pStyle w:val="ListParagraph"/>
              <w:numPr>
                <w:ilvl w:val="0"/>
                <w:numId w:val="19"/>
              </w:numPr>
              <w:ind w:left="360"/>
              <w:jc w:val="both"/>
              <w:rPr>
                <w:rFonts w:ascii="Sylfaen" w:hAnsi="Sylfaen"/>
              </w:rPr>
            </w:pPr>
            <w:r w:rsidRPr="000813A9">
              <w:rPr>
                <w:rFonts w:ascii="Sylfaen" w:hAnsi="Sylfaen"/>
                <w:b/>
                <w:sz w:val="20"/>
                <w:szCs w:val="20"/>
                <w:lang w:val="ka-GE"/>
              </w:rPr>
              <w:t>E-learning</w:t>
            </w:r>
            <w:r w:rsidRPr="000813A9">
              <w:rPr>
                <w:rFonts w:ascii="Sylfaen" w:hAnsi="Sylfaen"/>
                <w:b/>
                <w:sz w:val="20"/>
                <w:szCs w:val="20"/>
              </w:rPr>
              <w:t xml:space="preserve">  </w:t>
            </w:r>
            <w:r w:rsidRPr="000813A9">
              <w:rPr>
                <w:rFonts w:ascii="Sylfaen" w:hAnsi="Sylfaen"/>
                <w:sz w:val="20"/>
                <w:szCs w:val="20"/>
              </w:rPr>
              <w:t>involves teaching by Internet and multimedia means.</w:t>
            </w:r>
            <w:r w:rsidR="00174700" w:rsidRPr="000813A9">
              <w:rPr>
                <w:rFonts w:ascii="Sylfaen" w:hAnsi="Sylfaen"/>
                <w:sz w:val="20"/>
                <w:szCs w:val="20"/>
              </w:rPr>
              <w:t xml:space="preserve"> It includes all components of the teaching process (goals, content, methods, means, etc.), which are realized by specific means. There are three types of  </w:t>
            </w:r>
            <w:r w:rsidR="00174700" w:rsidRPr="000813A9">
              <w:rPr>
                <w:rFonts w:ascii="Sylfaen" w:hAnsi="Sylfaen"/>
                <w:b/>
                <w:sz w:val="20"/>
                <w:szCs w:val="20"/>
                <w:lang w:val="ka-GE"/>
              </w:rPr>
              <w:t xml:space="preserve"> </w:t>
            </w:r>
            <w:r w:rsidR="00174700" w:rsidRPr="000813A9">
              <w:rPr>
                <w:rFonts w:ascii="Sylfaen" w:hAnsi="Sylfaen"/>
                <w:sz w:val="20"/>
                <w:szCs w:val="20"/>
                <w:lang w:val="ka-GE"/>
              </w:rPr>
              <w:t>E-learning</w:t>
            </w:r>
            <w:r w:rsidR="00174700" w:rsidRPr="000813A9">
              <w:rPr>
                <w:rFonts w:ascii="Sylfaen" w:hAnsi="Sylfaen"/>
                <w:b/>
                <w:sz w:val="20"/>
                <w:szCs w:val="20"/>
              </w:rPr>
              <w:t>:</w:t>
            </w:r>
          </w:p>
          <w:p w:rsidR="00174700" w:rsidRPr="000813A9" w:rsidRDefault="00174700" w:rsidP="000813A9">
            <w:pPr>
              <w:pStyle w:val="ListParagraph"/>
              <w:numPr>
                <w:ilvl w:val="0"/>
                <w:numId w:val="23"/>
              </w:numPr>
              <w:jc w:val="both"/>
              <w:rPr>
                <w:rFonts w:ascii="Sylfaen" w:hAnsi="Sylfaen"/>
              </w:rPr>
            </w:pPr>
            <w:r w:rsidRPr="000813A9">
              <w:rPr>
                <w:rFonts w:ascii="Sylfaen" w:hAnsi="Sylfaen"/>
              </w:rPr>
              <w:t>Attended when the teaching process takes place within the contact hours of the teacher and students, and the training material is transmitted through the electronic course;</w:t>
            </w:r>
          </w:p>
          <w:p w:rsidR="00174700" w:rsidRDefault="00174700" w:rsidP="000813A9">
            <w:pPr>
              <w:pStyle w:val="ListParagraph"/>
              <w:numPr>
                <w:ilvl w:val="0"/>
                <w:numId w:val="23"/>
              </w:numPr>
              <w:jc w:val="both"/>
              <w:rPr>
                <w:rFonts w:ascii="Sylfaen" w:hAnsi="Sylfaen"/>
              </w:rPr>
            </w:pPr>
            <w:r w:rsidRPr="000813A9">
              <w:rPr>
                <w:rFonts w:ascii="Sylfaen" w:hAnsi="Sylfaen"/>
              </w:rPr>
              <w:lastRenderedPageBreak/>
              <w:t>Distance learning involves conducting the study process without the physical attendance of the professor.</w:t>
            </w:r>
            <w:r w:rsidR="000813A9" w:rsidRPr="000813A9">
              <w:rPr>
                <w:rFonts w:ascii="Sylfaen" w:hAnsi="Sylfaen"/>
              </w:rPr>
              <w:t xml:space="preserve"> </w:t>
            </w:r>
            <w:r w:rsidR="000813A9">
              <w:t xml:space="preserve"> </w:t>
            </w:r>
            <w:r w:rsidR="000813A9" w:rsidRPr="000813A9">
              <w:rPr>
                <w:rFonts w:ascii="Sylfaen" w:hAnsi="Sylfaen"/>
              </w:rPr>
              <w:t>The training course is conducted in</w:t>
            </w:r>
            <w:r w:rsidR="000813A9">
              <w:t xml:space="preserve"> </w:t>
            </w:r>
            <w:r w:rsidR="000813A9" w:rsidRPr="000813A9">
              <w:rPr>
                <w:rFonts w:ascii="Sylfaen" w:hAnsi="Sylfaen"/>
              </w:rPr>
              <w:t>electronic format.</w:t>
            </w:r>
          </w:p>
          <w:p w:rsidR="0026140F" w:rsidRPr="002C6A46" w:rsidRDefault="002C6A46" w:rsidP="002C6A46">
            <w:pPr>
              <w:pStyle w:val="ListParagraph"/>
              <w:numPr>
                <w:ilvl w:val="0"/>
                <w:numId w:val="19"/>
              </w:numPr>
              <w:spacing w:after="0"/>
              <w:ind w:left="0" w:firstLine="0"/>
              <w:jc w:val="both"/>
              <w:rPr>
                <w:rFonts w:ascii="Sylfaen" w:hAnsi="Sylfaen"/>
              </w:rPr>
            </w:pPr>
            <w:r w:rsidRPr="002C6A46">
              <w:rPr>
                <w:rFonts w:ascii="Sylfaen" w:hAnsi="Sylfaen"/>
                <w:b/>
              </w:rPr>
              <w:t xml:space="preserve">Hybrid (attended/ remote) </w:t>
            </w:r>
            <w:r>
              <w:t>-</w:t>
            </w:r>
            <w:r w:rsidRPr="002C6A46">
              <w:rPr>
                <w:rFonts w:ascii="Sylfaen" w:hAnsi="Sylfaen"/>
              </w:rPr>
              <w:t>The main part of the study is carried out remotely, and a small amount is implemented within the contact hours.</w:t>
            </w:r>
          </w:p>
        </w:tc>
      </w:tr>
      <w:tr w:rsidR="0026140F" w:rsidRPr="00520C66" w:rsidTr="002C6A46">
        <w:tc>
          <w:tcPr>
            <w:tcW w:w="11165" w:type="dxa"/>
            <w:gridSpan w:val="4"/>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26140F" w:rsidRPr="00520C66" w:rsidRDefault="002D4B3F" w:rsidP="0026140F">
            <w:pPr>
              <w:rPr>
                <w:rFonts w:ascii="Sylfaen" w:hAnsi="Sylfaen"/>
                <w:b/>
                <w:bCs/>
              </w:rPr>
            </w:pPr>
            <w:r w:rsidRPr="00520C66">
              <w:rPr>
                <w:rFonts w:ascii="Sylfaen" w:hAnsi="Sylfaen" w:cs="Sylfaen"/>
                <w:b/>
                <w:bCs/>
              </w:rPr>
              <w:lastRenderedPageBreak/>
              <w:t xml:space="preserve">Program structure </w:t>
            </w:r>
          </w:p>
        </w:tc>
      </w:tr>
      <w:tr w:rsidR="0026140F" w:rsidRPr="00520C66" w:rsidTr="00F3031C">
        <w:tc>
          <w:tcPr>
            <w:tcW w:w="11165" w:type="dxa"/>
            <w:gridSpan w:val="4"/>
            <w:tcBorders>
              <w:top w:val="single" w:sz="18" w:space="0" w:color="auto"/>
              <w:left w:val="single" w:sz="18" w:space="0" w:color="auto"/>
              <w:bottom w:val="single" w:sz="18" w:space="0" w:color="auto"/>
              <w:right w:val="single" w:sz="18" w:space="0" w:color="auto"/>
            </w:tcBorders>
          </w:tcPr>
          <w:p w:rsidR="0026140F" w:rsidRPr="00520C66" w:rsidRDefault="000A2F50" w:rsidP="0026140F">
            <w:pPr>
              <w:rPr>
                <w:rFonts w:ascii="Sylfaen" w:hAnsi="Sylfaen"/>
                <w:b/>
                <w:lang w:val="ka-GE"/>
              </w:rPr>
            </w:pPr>
            <w:r w:rsidRPr="00520C66">
              <w:rPr>
                <w:rFonts w:ascii="Sylfaen" w:hAnsi="Sylfaen" w:cs="Sylfaen"/>
                <w:b/>
                <w:lang w:val="ka-GE"/>
              </w:rPr>
              <w:t xml:space="preserve">University </w:t>
            </w:r>
            <w:r w:rsidRPr="00520C66">
              <w:rPr>
                <w:rFonts w:ascii="Sylfaen" w:hAnsi="Sylfaen" w:cs="Sylfaen"/>
                <w:b/>
              </w:rPr>
              <w:t xml:space="preserve">compulsory courses </w:t>
            </w:r>
            <w:r w:rsidR="0026140F" w:rsidRPr="00520C66">
              <w:rPr>
                <w:rFonts w:ascii="Sylfaen" w:hAnsi="Sylfaen"/>
                <w:b/>
              </w:rPr>
              <w:t xml:space="preserve">- 20 ECTS </w:t>
            </w:r>
            <w:r w:rsidRPr="00520C66">
              <w:rPr>
                <w:rFonts w:ascii="Sylfaen" w:hAnsi="Sylfaen" w:cs="Sylfaen"/>
                <w:b/>
              </w:rPr>
              <w:t>credits</w:t>
            </w:r>
            <w:r w:rsidR="0026140F" w:rsidRPr="00520C66">
              <w:rPr>
                <w:rFonts w:ascii="Sylfaen" w:hAnsi="Sylfaen"/>
                <w:b/>
                <w:lang w:val="ka-GE"/>
              </w:rPr>
              <w:t>;</w:t>
            </w:r>
          </w:p>
          <w:p w:rsidR="0026140F" w:rsidRPr="00520C66" w:rsidRDefault="000A2F50" w:rsidP="0026140F">
            <w:pPr>
              <w:rPr>
                <w:rFonts w:ascii="Sylfaen" w:hAnsi="Sylfaen"/>
                <w:b/>
                <w:lang w:val="ka-GE"/>
              </w:rPr>
            </w:pPr>
            <w:r w:rsidRPr="00520C66">
              <w:rPr>
                <w:rFonts w:ascii="Sylfaen" w:hAnsi="Sylfaen" w:cs="Sylfaen"/>
                <w:b/>
              </w:rPr>
              <w:t xml:space="preserve">Basic compulsory juridical modules </w:t>
            </w:r>
            <w:r w:rsidR="0026140F" w:rsidRPr="00520C66">
              <w:rPr>
                <w:rFonts w:ascii="Sylfaen" w:hAnsi="Sylfaen"/>
                <w:b/>
              </w:rPr>
              <w:t>- 105 ECTS</w:t>
            </w:r>
            <w:r w:rsidR="0026140F" w:rsidRPr="00520C66">
              <w:rPr>
                <w:rFonts w:ascii="Sylfaen" w:hAnsi="Sylfaen"/>
                <w:b/>
                <w:lang w:val="ka-GE"/>
              </w:rPr>
              <w:t xml:space="preserve"> </w:t>
            </w:r>
            <w:r w:rsidRPr="00520C66">
              <w:rPr>
                <w:rFonts w:ascii="Sylfaen" w:hAnsi="Sylfaen" w:cs="Sylfaen"/>
                <w:b/>
              </w:rPr>
              <w:t>credits</w:t>
            </w:r>
            <w:r w:rsidR="0026140F" w:rsidRPr="00520C66">
              <w:rPr>
                <w:rFonts w:ascii="Sylfaen" w:hAnsi="Sylfaen"/>
                <w:b/>
                <w:lang w:val="ka-GE"/>
              </w:rPr>
              <w:t>;</w:t>
            </w:r>
          </w:p>
          <w:p w:rsidR="0026140F" w:rsidRPr="00520C66" w:rsidRDefault="000A2F50" w:rsidP="0026140F">
            <w:pPr>
              <w:rPr>
                <w:rFonts w:ascii="Sylfaen" w:hAnsi="Sylfaen"/>
                <w:b/>
                <w:lang w:val="ka-GE"/>
              </w:rPr>
            </w:pPr>
            <w:r w:rsidRPr="00520C66">
              <w:rPr>
                <w:rFonts w:ascii="Sylfaen" w:hAnsi="Sylfaen" w:cs="Sylfaen"/>
                <w:b/>
              </w:rPr>
              <w:t xml:space="preserve">Elective modules of specialization </w:t>
            </w:r>
            <w:r w:rsidR="0026140F" w:rsidRPr="00520C66">
              <w:rPr>
                <w:rFonts w:ascii="Sylfaen" w:hAnsi="Sylfaen"/>
                <w:b/>
              </w:rPr>
              <w:t xml:space="preserve">- </w:t>
            </w:r>
            <w:r w:rsidR="0026140F" w:rsidRPr="00520C66">
              <w:rPr>
                <w:rFonts w:ascii="Sylfaen" w:hAnsi="Sylfaen"/>
                <w:b/>
                <w:lang w:val="ka-GE"/>
              </w:rPr>
              <w:t>60</w:t>
            </w:r>
            <w:r w:rsidR="0026140F" w:rsidRPr="00520C66">
              <w:rPr>
                <w:rFonts w:ascii="Sylfaen" w:hAnsi="Sylfaen"/>
                <w:b/>
              </w:rPr>
              <w:t xml:space="preserve"> ECTS</w:t>
            </w:r>
            <w:r w:rsidR="0026140F" w:rsidRPr="00520C66">
              <w:rPr>
                <w:rFonts w:ascii="Sylfaen" w:hAnsi="Sylfaen"/>
                <w:b/>
                <w:lang w:val="ka-GE"/>
              </w:rPr>
              <w:t xml:space="preserve"> </w:t>
            </w:r>
            <w:r w:rsidRPr="00520C66">
              <w:rPr>
                <w:rFonts w:ascii="Sylfaen" w:hAnsi="Sylfaen" w:cs="Sylfaen"/>
                <w:b/>
              </w:rPr>
              <w:t>credits</w:t>
            </w:r>
            <w:r w:rsidR="0026140F" w:rsidRPr="00520C66">
              <w:rPr>
                <w:rFonts w:ascii="Sylfaen" w:hAnsi="Sylfaen"/>
                <w:b/>
                <w:lang w:val="ka-GE"/>
              </w:rPr>
              <w:t>;</w:t>
            </w:r>
          </w:p>
          <w:p w:rsidR="0026140F" w:rsidRPr="00520C66" w:rsidRDefault="000A2F50" w:rsidP="0026140F">
            <w:pPr>
              <w:rPr>
                <w:rFonts w:ascii="Sylfaen" w:hAnsi="Sylfaen"/>
                <w:b/>
                <w:lang w:val="ka-GE"/>
              </w:rPr>
            </w:pPr>
            <w:r w:rsidRPr="00520C66">
              <w:rPr>
                <w:rFonts w:ascii="Sylfaen" w:hAnsi="Sylfaen" w:cs="Sylfaen"/>
                <w:b/>
                <w:lang w:val="ka-GE"/>
              </w:rPr>
              <w:t xml:space="preserve">Individual </w:t>
            </w:r>
            <w:r w:rsidRPr="00520C66">
              <w:rPr>
                <w:rFonts w:ascii="Sylfaen" w:hAnsi="Sylfaen" w:cs="Sylfaen"/>
                <w:b/>
              </w:rPr>
              <w:t xml:space="preserve">profile courses </w:t>
            </w:r>
            <w:r w:rsidR="0026140F" w:rsidRPr="00520C66">
              <w:rPr>
                <w:rFonts w:ascii="Sylfaen" w:hAnsi="Sylfaen"/>
                <w:b/>
                <w:lang w:val="ka-GE"/>
              </w:rPr>
              <w:t>-30</w:t>
            </w:r>
            <w:r w:rsidR="0026140F" w:rsidRPr="00520C66">
              <w:rPr>
                <w:rFonts w:ascii="Sylfaen" w:hAnsi="Sylfaen"/>
                <w:b/>
              </w:rPr>
              <w:t xml:space="preserve"> ECTS</w:t>
            </w:r>
            <w:r w:rsidR="0026140F" w:rsidRPr="00520C66">
              <w:rPr>
                <w:rFonts w:ascii="Sylfaen" w:hAnsi="Sylfaen"/>
                <w:b/>
                <w:lang w:val="ka-GE"/>
              </w:rPr>
              <w:t xml:space="preserve"> </w:t>
            </w:r>
            <w:r w:rsidRPr="00520C66">
              <w:rPr>
                <w:rFonts w:ascii="Sylfaen" w:hAnsi="Sylfaen" w:cs="Sylfaen"/>
                <w:b/>
              </w:rPr>
              <w:t>credits</w:t>
            </w:r>
            <w:r w:rsidR="0026140F" w:rsidRPr="00520C66">
              <w:rPr>
                <w:rFonts w:ascii="Sylfaen" w:hAnsi="Sylfaen"/>
                <w:b/>
                <w:lang w:val="ka-GE"/>
              </w:rPr>
              <w:t>;</w:t>
            </w:r>
          </w:p>
          <w:p w:rsidR="0026140F" w:rsidRPr="00520C66" w:rsidRDefault="000A2F50" w:rsidP="0026140F">
            <w:pPr>
              <w:rPr>
                <w:rFonts w:ascii="Sylfaen" w:hAnsi="Sylfaen"/>
                <w:b/>
                <w:lang w:val="ka-GE"/>
              </w:rPr>
            </w:pPr>
            <w:r w:rsidRPr="00520C66">
              <w:rPr>
                <w:rFonts w:ascii="Sylfaen" w:hAnsi="Sylfaen" w:cs="Sylfaen"/>
                <w:b/>
                <w:lang w:val="ka-GE"/>
              </w:rPr>
              <w:t xml:space="preserve">Elective </w:t>
            </w:r>
            <w:r w:rsidRPr="00520C66">
              <w:rPr>
                <w:rFonts w:ascii="Sylfaen" w:hAnsi="Sylfaen" w:cs="Sylfaen"/>
                <w:b/>
              </w:rPr>
              <w:t xml:space="preserve">courses </w:t>
            </w:r>
            <w:r w:rsidR="0026140F" w:rsidRPr="00520C66">
              <w:rPr>
                <w:rFonts w:ascii="Sylfaen" w:hAnsi="Sylfaen"/>
                <w:b/>
                <w:lang w:val="ka-GE"/>
              </w:rPr>
              <w:t>-</w:t>
            </w:r>
            <w:r w:rsidRPr="00520C66">
              <w:rPr>
                <w:rFonts w:ascii="Sylfaen" w:hAnsi="Sylfaen"/>
                <w:b/>
              </w:rPr>
              <w:t xml:space="preserve"> </w:t>
            </w:r>
            <w:r w:rsidR="0026140F" w:rsidRPr="00520C66">
              <w:rPr>
                <w:rFonts w:ascii="Sylfaen" w:hAnsi="Sylfaen"/>
                <w:b/>
                <w:lang w:val="ka-GE"/>
              </w:rPr>
              <w:t>25</w:t>
            </w:r>
            <w:r w:rsidR="0026140F" w:rsidRPr="00520C66">
              <w:rPr>
                <w:rFonts w:ascii="Sylfaen" w:hAnsi="Sylfaen"/>
                <w:b/>
              </w:rPr>
              <w:t xml:space="preserve"> ECTS</w:t>
            </w:r>
            <w:r w:rsidR="0026140F" w:rsidRPr="00520C66">
              <w:rPr>
                <w:rFonts w:ascii="Sylfaen" w:hAnsi="Sylfaen"/>
                <w:b/>
                <w:lang w:val="ka-GE"/>
              </w:rPr>
              <w:t xml:space="preserve"> </w:t>
            </w:r>
            <w:r w:rsidRPr="00520C66">
              <w:rPr>
                <w:rFonts w:ascii="Sylfaen" w:hAnsi="Sylfaen" w:cs="Sylfaen"/>
                <w:b/>
              </w:rPr>
              <w:t>credits</w:t>
            </w:r>
            <w:r w:rsidR="0026140F" w:rsidRPr="00520C66">
              <w:rPr>
                <w:rFonts w:ascii="Sylfaen" w:hAnsi="Sylfaen"/>
                <w:b/>
                <w:lang w:val="ka-GE"/>
              </w:rPr>
              <w:t>;</w:t>
            </w:r>
          </w:p>
          <w:p w:rsidR="0026140F" w:rsidRPr="00520C66" w:rsidRDefault="003B1584" w:rsidP="0026140F">
            <w:pPr>
              <w:rPr>
                <w:rFonts w:ascii="Sylfaen" w:hAnsi="Sylfaen"/>
                <w:b/>
                <w:lang w:val="ka-GE"/>
              </w:rPr>
            </w:pPr>
            <w:r>
              <w:rPr>
                <w:rFonts w:ascii="Sylfaen" w:hAnsi="Sylfaen" w:cs="Sylfaen"/>
                <w:b/>
              </w:rPr>
              <w:t>T</w:t>
            </w:r>
            <w:r w:rsidR="000A2F50" w:rsidRPr="00520C66">
              <w:rPr>
                <w:rFonts w:ascii="Sylfaen" w:hAnsi="Sylfaen" w:cs="Sylfaen"/>
                <w:b/>
              </w:rPr>
              <w:t xml:space="preserve">otal </w:t>
            </w:r>
            <w:r>
              <w:rPr>
                <w:rFonts w:ascii="Sylfaen" w:hAnsi="Sylfaen"/>
                <w:b/>
              </w:rPr>
              <w:t>–</w:t>
            </w:r>
            <w:r w:rsidR="0026140F" w:rsidRPr="00520C66">
              <w:rPr>
                <w:rFonts w:ascii="Sylfaen" w:hAnsi="Sylfaen"/>
                <w:b/>
              </w:rPr>
              <w:t xml:space="preserve"> 240</w:t>
            </w:r>
            <w:r>
              <w:rPr>
                <w:rFonts w:ascii="Sylfaen" w:hAnsi="Sylfaen"/>
                <w:b/>
              </w:rPr>
              <w:t xml:space="preserve"> </w:t>
            </w:r>
            <w:r w:rsidR="0026140F" w:rsidRPr="00520C66">
              <w:rPr>
                <w:rFonts w:ascii="Sylfaen" w:hAnsi="Sylfaen"/>
                <w:b/>
              </w:rPr>
              <w:t>ECTS</w:t>
            </w:r>
            <w:r w:rsidR="0026140F" w:rsidRPr="00520C66">
              <w:rPr>
                <w:rFonts w:ascii="Sylfaen" w:hAnsi="Sylfaen"/>
                <w:b/>
                <w:lang w:val="ka-GE"/>
              </w:rPr>
              <w:t xml:space="preserve"> </w:t>
            </w:r>
            <w:r w:rsidR="000A2F50" w:rsidRPr="00520C66">
              <w:rPr>
                <w:rFonts w:ascii="Sylfaen" w:hAnsi="Sylfaen" w:cs="Sylfaen"/>
                <w:b/>
              </w:rPr>
              <w:t>credits;</w:t>
            </w:r>
          </w:p>
          <w:p w:rsidR="0026140F" w:rsidRPr="00520C66" w:rsidRDefault="007B5016" w:rsidP="0026140F">
            <w:pPr>
              <w:rPr>
                <w:rFonts w:ascii="Sylfaen" w:hAnsi="Sylfaen"/>
                <w:b/>
                <w:bCs/>
                <w:lang w:val="ka-GE"/>
              </w:rPr>
            </w:pPr>
            <w:r w:rsidRPr="00520C66">
              <w:rPr>
                <w:rFonts w:ascii="Sylfaen" w:hAnsi="Sylfaen"/>
                <w:b/>
                <w:bCs/>
                <w:lang w:val="ka-GE"/>
              </w:rPr>
              <w:t>See Study Schedule in attachment 1!</w:t>
            </w:r>
          </w:p>
        </w:tc>
      </w:tr>
      <w:tr w:rsidR="0026140F" w:rsidRPr="00520C66" w:rsidTr="002C6A46">
        <w:tc>
          <w:tcPr>
            <w:tcW w:w="11165" w:type="dxa"/>
            <w:gridSpan w:val="4"/>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26140F" w:rsidRPr="00520C66" w:rsidRDefault="007B5016" w:rsidP="0026140F">
            <w:pPr>
              <w:rPr>
                <w:rFonts w:ascii="Sylfaen" w:hAnsi="Sylfaen"/>
                <w:b/>
                <w:bCs/>
                <w:lang w:val="ka-GE"/>
              </w:rPr>
            </w:pPr>
            <w:r w:rsidRPr="00520C66">
              <w:rPr>
                <w:rFonts w:ascii="Sylfaen" w:hAnsi="Sylfaen"/>
                <w:b/>
                <w:bCs/>
                <w:lang w:val="ka-GE"/>
              </w:rPr>
              <w:t>Criteria and evaluation system of knowledge of a student</w:t>
            </w:r>
          </w:p>
        </w:tc>
      </w:tr>
      <w:tr w:rsidR="0026140F" w:rsidRPr="00520C66" w:rsidTr="00F3031C">
        <w:tc>
          <w:tcPr>
            <w:tcW w:w="11165" w:type="dxa"/>
            <w:gridSpan w:val="4"/>
            <w:tcBorders>
              <w:top w:val="single" w:sz="18" w:space="0" w:color="auto"/>
              <w:left w:val="single" w:sz="18" w:space="0" w:color="auto"/>
              <w:bottom w:val="single" w:sz="18" w:space="0" w:color="auto"/>
              <w:right w:val="single" w:sz="18" w:space="0" w:color="auto"/>
            </w:tcBorders>
          </w:tcPr>
          <w:p w:rsidR="0026140F" w:rsidRPr="00520C66" w:rsidRDefault="007B5016" w:rsidP="00456F23">
            <w:pPr>
              <w:jc w:val="both"/>
              <w:rPr>
                <w:rFonts w:ascii="Sylfaen" w:hAnsi="Sylfaen"/>
                <w:b/>
                <w:lang w:val="ka-GE"/>
              </w:rPr>
            </w:pPr>
            <w:r w:rsidRPr="00520C66">
              <w:rPr>
                <w:rFonts w:ascii="Sylfaen" w:hAnsi="Sylfaen" w:cs="Sylfaen"/>
                <w:b/>
              </w:rPr>
              <w:t xml:space="preserve">At ATSU evaluation system is divided into following components: </w:t>
            </w:r>
          </w:p>
          <w:p w:rsidR="007B5016" w:rsidRPr="00520C66" w:rsidRDefault="007B5016" w:rsidP="00456F23">
            <w:pPr>
              <w:jc w:val="both"/>
              <w:rPr>
                <w:rFonts w:ascii="Sylfaen" w:hAnsi="Sylfaen"/>
                <w:bCs/>
                <w:lang w:val="ka-GE"/>
              </w:rPr>
            </w:pPr>
            <w:r w:rsidRPr="00520C66">
              <w:rPr>
                <w:rFonts w:ascii="Sylfaen" w:hAnsi="Sylfaen"/>
                <w:bCs/>
                <w:lang w:val="ka-GE"/>
              </w:rPr>
              <w:t>Assessment system of educational program component includes (100 points), the specific share includes 60 points (which itself includes: a student’s active learning process during each semester – 30 points and mid-term exam – 30 points), final exam – 40 points.</w:t>
            </w:r>
          </w:p>
          <w:p w:rsidR="007B5016" w:rsidRPr="00520C66" w:rsidRDefault="007B5016" w:rsidP="00456F23">
            <w:pPr>
              <w:jc w:val="both"/>
              <w:rPr>
                <w:rFonts w:ascii="Sylfaen" w:hAnsi="Sylfaen"/>
                <w:bCs/>
                <w:lang w:val="ka-GE"/>
              </w:rPr>
            </w:pPr>
          </w:p>
          <w:p w:rsidR="007B5016" w:rsidRPr="00063CE2" w:rsidRDefault="007B5016" w:rsidP="00456F23">
            <w:pPr>
              <w:jc w:val="both"/>
              <w:rPr>
                <w:rFonts w:ascii="Sylfaen" w:hAnsi="Sylfaen"/>
                <w:bCs/>
                <w:lang w:val="ka-GE"/>
              </w:rPr>
            </w:pPr>
            <w:r w:rsidRPr="00063CE2">
              <w:rPr>
                <w:rFonts w:ascii="Sylfaen" w:hAnsi="Sylfaen"/>
                <w:bCs/>
                <w:lang w:val="ka-GE"/>
              </w:rPr>
              <w:t>A student is evaluated as the following:</w:t>
            </w:r>
          </w:p>
          <w:p w:rsidR="007B5016" w:rsidRPr="00520C66" w:rsidRDefault="00063CE2" w:rsidP="00456F23">
            <w:pPr>
              <w:jc w:val="both"/>
              <w:rPr>
                <w:rFonts w:ascii="Sylfaen" w:hAnsi="Sylfaen"/>
                <w:bCs/>
                <w:lang w:val="ka-GE"/>
              </w:rPr>
            </w:pPr>
            <w:r>
              <w:rPr>
                <w:rFonts w:ascii="Sylfaen" w:hAnsi="Sylfaen"/>
                <w:bCs/>
                <w:lang w:val="ka-GE"/>
              </w:rPr>
              <w:t xml:space="preserve">A student’s activity </w:t>
            </w:r>
            <w:r w:rsidR="007B5016" w:rsidRPr="00520C66">
              <w:rPr>
                <w:rFonts w:ascii="Sylfaen" w:hAnsi="Sylfaen"/>
                <w:bCs/>
                <w:lang w:val="ka-GE"/>
              </w:rPr>
              <w:t xml:space="preserve">during each semester (comprises different components of evaluation) – </w:t>
            </w:r>
            <w:r w:rsidR="007B5016" w:rsidRPr="00063CE2">
              <w:rPr>
                <w:rFonts w:ascii="Sylfaen" w:hAnsi="Sylfaen"/>
                <w:b/>
                <w:bCs/>
                <w:lang w:val="ka-GE"/>
              </w:rPr>
              <w:t>30 points;</w:t>
            </w:r>
            <w:r w:rsidR="007B5016" w:rsidRPr="00520C66">
              <w:rPr>
                <w:rFonts w:ascii="Sylfaen" w:hAnsi="Sylfaen"/>
                <w:bCs/>
                <w:lang w:val="ka-GE"/>
              </w:rPr>
              <w:t xml:space="preserve">     </w:t>
            </w:r>
          </w:p>
          <w:p w:rsidR="007B5016" w:rsidRPr="00456F23" w:rsidRDefault="007B5016" w:rsidP="00456F23">
            <w:pPr>
              <w:jc w:val="both"/>
              <w:rPr>
                <w:rFonts w:ascii="Sylfaen" w:hAnsi="Sylfaen"/>
                <w:b/>
                <w:bCs/>
                <w:lang w:val="ka-GE"/>
              </w:rPr>
            </w:pPr>
            <w:r w:rsidRPr="00456F23">
              <w:rPr>
                <w:rFonts w:ascii="Sylfaen" w:hAnsi="Sylfaen"/>
                <w:b/>
                <w:bCs/>
                <w:lang w:val="ka-GE"/>
              </w:rPr>
              <w:t xml:space="preserve">Mid-term exam – 30 points; </w:t>
            </w:r>
          </w:p>
          <w:p w:rsidR="0026140F" w:rsidRPr="00456F23" w:rsidRDefault="007B5016" w:rsidP="00456F23">
            <w:pPr>
              <w:jc w:val="both"/>
              <w:rPr>
                <w:rFonts w:ascii="Sylfaen" w:hAnsi="Sylfaen"/>
                <w:b/>
                <w:bCs/>
                <w:lang w:val="ka-GE"/>
              </w:rPr>
            </w:pPr>
            <w:r w:rsidRPr="00456F23">
              <w:rPr>
                <w:rFonts w:ascii="Sylfaen" w:hAnsi="Sylfaen"/>
                <w:b/>
                <w:bCs/>
                <w:lang w:val="ka-GE"/>
              </w:rPr>
              <w:t xml:space="preserve">Final exam – 40 points.        </w:t>
            </w:r>
          </w:p>
          <w:p w:rsidR="007B5016" w:rsidRPr="00520C66" w:rsidRDefault="007B5016" w:rsidP="00456F23">
            <w:pPr>
              <w:jc w:val="both"/>
              <w:rPr>
                <w:rFonts w:ascii="Sylfaen" w:hAnsi="Sylfaen"/>
                <w:bCs/>
                <w:lang w:val="ka-GE"/>
              </w:rPr>
            </w:pPr>
            <w:r w:rsidRPr="00520C66">
              <w:rPr>
                <w:rFonts w:ascii="Sylfaen" w:hAnsi="Sylfaen"/>
                <w:bCs/>
                <w:lang w:val="ka-GE"/>
              </w:rPr>
              <w:t xml:space="preserve">The student has the right to take the final exam, if his/her minimum competency is </w:t>
            </w:r>
            <w:r w:rsidRPr="00456F23">
              <w:rPr>
                <w:rFonts w:ascii="Sylfaen" w:hAnsi="Sylfaen"/>
                <w:b/>
                <w:bCs/>
                <w:lang w:val="ka-GE"/>
              </w:rPr>
              <w:t>18 points.</w:t>
            </w:r>
            <w:r w:rsidRPr="00520C66">
              <w:rPr>
                <w:rFonts w:ascii="Sylfaen" w:hAnsi="Sylfaen"/>
                <w:bCs/>
                <w:lang w:val="ka-GE"/>
              </w:rPr>
              <w:t xml:space="preserve">   </w:t>
            </w:r>
          </w:p>
          <w:p w:rsidR="007B5016" w:rsidRPr="00520C66" w:rsidRDefault="007B5016" w:rsidP="00456F23">
            <w:pPr>
              <w:jc w:val="both"/>
              <w:rPr>
                <w:rFonts w:ascii="Sylfaen" w:hAnsi="Sylfaen"/>
                <w:b/>
                <w:bCs/>
                <w:lang w:val="ka-GE"/>
              </w:rPr>
            </w:pPr>
            <w:r w:rsidRPr="00520C66">
              <w:rPr>
                <w:rFonts w:ascii="Sylfaen" w:hAnsi="Sylfaen"/>
                <w:b/>
                <w:bCs/>
                <w:lang w:val="ka-GE"/>
              </w:rPr>
              <w:t>Evaluation system includes:</w:t>
            </w:r>
          </w:p>
          <w:p w:rsidR="007B5016" w:rsidRPr="00F01991" w:rsidRDefault="007B5016" w:rsidP="00456F23">
            <w:pPr>
              <w:pStyle w:val="ListParagraph"/>
              <w:numPr>
                <w:ilvl w:val="0"/>
                <w:numId w:val="21"/>
              </w:numPr>
              <w:jc w:val="both"/>
              <w:rPr>
                <w:rFonts w:ascii="Sylfaen" w:hAnsi="Sylfaen"/>
                <w:b/>
                <w:lang w:val="ka-GE"/>
              </w:rPr>
            </w:pPr>
            <w:r w:rsidRPr="00520C66">
              <w:rPr>
                <w:rFonts w:ascii="Sylfaen" w:hAnsi="Sylfaen"/>
                <w:b/>
                <w:lang w:val="ka-GE"/>
              </w:rPr>
              <w:t xml:space="preserve">Five forms of positive assessment: </w:t>
            </w:r>
          </w:p>
          <w:p w:rsidR="007B5016" w:rsidRPr="00520C66" w:rsidRDefault="007B5016" w:rsidP="00456F23">
            <w:pPr>
              <w:jc w:val="both"/>
              <w:rPr>
                <w:rFonts w:ascii="Sylfaen" w:hAnsi="Sylfaen"/>
                <w:lang w:val="ka-GE"/>
              </w:rPr>
            </w:pPr>
            <w:r w:rsidRPr="00520C66">
              <w:rPr>
                <w:rFonts w:ascii="Sylfaen" w:hAnsi="Sylfaen"/>
                <w:lang w:val="ka-GE"/>
              </w:rPr>
              <w:t>A) (A) Excellent  –  91% and more from maximum evaluation;</w:t>
            </w:r>
          </w:p>
          <w:p w:rsidR="007B5016" w:rsidRPr="00520C66" w:rsidRDefault="007B5016" w:rsidP="00456F23">
            <w:pPr>
              <w:jc w:val="both"/>
              <w:rPr>
                <w:rFonts w:ascii="Sylfaen" w:hAnsi="Sylfaen"/>
                <w:lang w:val="ka-GE"/>
              </w:rPr>
            </w:pPr>
            <w:r w:rsidRPr="00520C66">
              <w:rPr>
                <w:rFonts w:ascii="Sylfaen" w:hAnsi="Sylfaen"/>
                <w:lang w:val="ka-GE"/>
              </w:rPr>
              <w:t xml:space="preserve">B) (B) very good – 81-90% from maximum evaluation;  </w:t>
            </w:r>
          </w:p>
          <w:p w:rsidR="007B5016" w:rsidRPr="00520C66" w:rsidRDefault="007B5016" w:rsidP="00456F23">
            <w:pPr>
              <w:jc w:val="both"/>
              <w:rPr>
                <w:rFonts w:ascii="Sylfaen" w:hAnsi="Sylfaen"/>
                <w:lang w:val="ka-GE"/>
              </w:rPr>
            </w:pPr>
            <w:r w:rsidRPr="00520C66">
              <w:rPr>
                <w:rFonts w:ascii="Sylfaen" w:hAnsi="Sylfaen"/>
                <w:lang w:val="ka-GE"/>
              </w:rPr>
              <w:t xml:space="preserve">C) (C) good –  71-80% from maximum evaluation; </w:t>
            </w:r>
          </w:p>
          <w:p w:rsidR="007B5016" w:rsidRPr="00520C66" w:rsidRDefault="007B5016" w:rsidP="00456F23">
            <w:pPr>
              <w:jc w:val="both"/>
              <w:rPr>
                <w:rFonts w:ascii="Sylfaen" w:hAnsi="Sylfaen"/>
                <w:lang w:val="ka-GE"/>
              </w:rPr>
            </w:pPr>
            <w:r w:rsidRPr="00520C66">
              <w:rPr>
                <w:rFonts w:ascii="Sylfaen" w:hAnsi="Sylfaen"/>
                <w:lang w:val="ka-GE"/>
              </w:rPr>
              <w:t xml:space="preserve">D) (D) satisfactory – 61-70% from maximum evaluation;  </w:t>
            </w:r>
          </w:p>
          <w:p w:rsidR="007B5016" w:rsidRPr="00520C66" w:rsidRDefault="007B5016" w:rsidP="00456F23">
            <w:pPr>
              <w:jc w:val="both"/>
              <w:rPr>
                <w:rFonts w:ascii="Sylfaen" w:hAnsi="Sylfaen"/>
                <w:lang w:val="ka-GE"/>
              </w:rPr>
            </w:pPr>
            <w:r w:rsidRPr="00520C66">
              <w:rPr>
                <w:rFonts w:ascii="Sylfaen" w:hAnsi="Sylfaen"/>
                <w:lang w:val="ka-GE"/>
              </w:rPr>
              <w:lastRenderedPageBreak/>
              <w:t>E) (E) sufficient – 51-60 % from maximum evaluation.</w:t>
            </w:r>
          </w:p>
          <w:p w:rsidR="0026140F" w:rsidRPr="00520C66" w:rsidRDefault="007B5016" w:rsidP="00456F23">
            <w:pPr>
              <w:spacing w:after="0"/>
              <w:jc w:val="both"/>
              <w:rPr>
                <w:rFonts w:ascii="Sylfaen" w:hAnsi="Sylfaen"/>
                <w:b/>
              </w:rPr>
            </w:pPr>
            <w:r w:rsidRPr="00520C66">
              <w:rPr>
                <w:rFonts w:ascii="Sylfaen" w:hAnsi="Sylfaen"/>
                <w:lang w:val="ka-GE"/>
              </w:rPr>
              <w:t xml:space="preserve">  </w:t>
            </w:r>
            <w:r w:rsidR="00456F23">
              <w:rPr>
                <w:rFonts w:ascii="Sylfaen" w:hAnsi="Sylfaen"/>
                <w:b/>
                <w:lang w:val="ka-GE"/>
              </w:rPr>
              <w:t>b</w:t>
            </w:r>
            <w:r w:rsidRPr="00520C66">
              <w:rPr>
                <w:rFonts w:ascii="Sylfaen" w:hAnsi="Sylfaen"/>
                <w:b/>
                <w:lang w:val="ka-GE"/>
              </w:rPr>
              <w:t>) Two forms of negative assessment:</w:t>
            </w:r>
            <w:r w:rsidRPr="00520C66">
              <w:rPr>
                <w:rFonts w:ascii="Sylfaen" w:hAnsi="Sylfaen"/>
                <w:b/>
              </w:rPr>
              <w:t xml:space="preserve">  </w:t>
            </w:r>
          </w:p>
          <w:p w:rsidR="007B5016" w:rsidRPr="00456F23" w:rsidRDefault="007B5016" w:rsidP="00456F23">
            <w:pPr>
              <w:jc w:val="both"/>
              <w:rPr>
                <w:rFonts w:ascii="Sylfaen" w:hAnsi="Sylfaen"/>
              </w:rPr>
            </w:pPr>
            <w:r w:rsidRPr="00520C66">
              <w:rPr>
                <w:rFonts w:ascii="Sylfaen" w:hAnsi="Sylfaen"/>
                <w:b/>
              </w:rPr>
              <w:t xml:space="preserve">FX) (Administrative Fail in course for grade/could not </w:t>
            </w:r>
            <w:r w:rsidR="00DE0BE7" w:rsidRPr="00520C66">
              <w:rPr>
                <w:rFonts w:ascii="Sylfaen" w:hAnsi="Sylfaen"/>
                <w:b/>
              </w:rPr>
              <w:t>pass) A</w:t>
            </w:r>
            <w:r w:rsidRPr="00456F23">
              <w:rPr>
                <w:rFonts w:ascii="Sylfaen" w:hAnsi="Sylfaen"/>
              </w:rPr>
              <w:t xml:space="preserve"> student gets 41-50% from maximum evaluation which means, that s/he is required to work more for passing the exam, and that s/he is entitled to take a makeup exam only once through personal study;</w:t>
            </w:r>
          </w:p>
          <w:p w:rsidR="0026140F" w:rsidRPr="00F01991" w:rsidRDefault="007B5016" w:rsidP="00456F23">
            <w:pPr>
              <w:jc w:val="both"/>
              <w:rPr>
                <w:rFonts w:ascii="Sylfaen" w:hAnsi="Sylfaen"/>
                <w:b/>
              </w:rPr>
            </w:pPr>
            <w:r w:rsidRPr="00520C66">
              <w:rPr>
                <w:rFonts w:ascii="Sylfaen" w:hAnsi="Sylfaen"/>
                <w:b/>
              </w:rPr>
              <w:t xml:space="preserve">(F) (Academic Fail) – </w:t>
            </w:r>
            <w:r w:rsidRPr="00456F23">
              <w:rPr>
                <w:rFonts w:ascii="Sylfaen" w:hAnsi="Sylfaen"/>
              </w:rPr>
              <w:t>A student gets 40% and less from maximum evaluation, which means that the work done by him/her is not sufficient and s/he has to retake the course</w:t>
            </w:r>
            <w:r w:rsidRPr="00520C66">
              <w:rPr>
                <w:rFonts w:ascii="Sylfaen" w:hAnsi="Sylfaen"/>
                <w:b/>
              </w:rPr>
              <w:t xml:space="preserve">.  </w:t>
            </w:r>
          </w:p>
          <w:p w:rsidR="00C2233B" w:rsidRPr="00520C66" w:rsidRDefault="00C2233B" w:rsidP="00456F23">
            <w:pPr>
              <w:jc w:val="both"/>
              <w:rPr>
                <w:rFonts w:ascii="Sylfaen" w:hAnsi="Sylfaen" w:cs="Sylfaen"/>
                <w:lang w:val="ka-GE"/>
              </w:rPr>
            </w:pPr>
            <w:r w:rsidRPr="00520C66">
              <w:rPr>
                <w:rFonts w:ascii="Sylfaen" w:hAnsi="Sylfaen" w:cs="Sylfaen"/>
                <w:lang w:val="ka-GE"/>
              </w:rPr>
              <w:t>According to educational component of educational program, in case of adoption of FX, a makeup exam will be appointed no less than 5 calendar days after the conclusion of the final exam results.</w:t>
            </w:r>
          </w:p>
          <w:p w:rsidR="00C2233B" w:rsidRPr="00F01991" w:rsidRDefault="00C2233B" w:rsidP="00456F23">
            <w:pPr>
              <w:pStyle w:val="ListParagraph"/>
              <w:numPr>
                <w:ilvl w:val="0"/>
                <w:numId w:val="22"/>
              </w:numPr>
              <w:jc w:val="both"/>
              <w:rPr>
                <w:rFonts w:ascii="Sylfaen" w:hAnsi="Sylfaen" w:cs="Sylfaen"/>
                <w:lang w:val="ka-GE"/>
              </w:rPr>
            </w:pPr>
            <w:r w:rsidRPr="00F01991">
              <w:rPr>
                <w:rFonts w:ascii="Sylfaen" w:hAnsi="Sylfaen" w:cs="Sylfaen"/>
                <w:lang w:val="ka-GE"/>
              </w:rPr>
              <w:t xml:space="preserve">The number of minimum points received from the makeup final exam is 15 points.   </w:t>
            </w:r>
          </w:p>
          <w:p w:rsidR="00C2233B" w:rsidRPr="00F01991" w:rsidRDefault="00C2233B" w:rsidP="00456F23">
            <w:pPr>
              <w:pStyle w:val="ListParagraph"/>
              <w:numPr>
                <w:ilvl w:val="0"/>
                <w:numId w:val="22"/>
              </w:numPr>
              <w:jc w:val="both"/>
              <w:rPr>
                <w:rFonts w:ascii="Sylfaen" w:hAnsi="Sylfaen" w:cs="Sylfaen"/>
                <w:lang w:val="ka-GE"/>
              </w:rPr>
            </w:pPr>
            <w:r w:rsidRPr="00F01991">
              <w:rPr>
                <w:rFonts w:ascii="Sylfaen" w:hAnsi="Sylfaen" w:cs="Sylfaen"/>
                <w:lang w:val="ka-GE"/>
              </w:rPr>
              <w:t xml:space="preserve">The number of minimum points received from the makeup final exam, is not added to the final assessment received by the student.  </w:t>
            </w:r>
          </w:p>
          <w:p w:rsidR="00C2233B" w:rsidRPr="00F01991" w:rsidRDefault="00C2233B" w:rsidP="00456F23">
            <w:pPr>
              <w:pStyle w:val="ListParagraph"/>
              <w:numPr>
                <w:ilvl w:val="0"/>
                <w:numId w:val="22"/>
              </w:numPr>
              <w:jc w:val="both"/>
              <w:rPr>
                <w:rFonts w:ascii="Sylfaen" w:hAnsi="Sylfaen" w:cs="Sylfaen"/>
                <w:lang w:val="ka-GE"/>
              </w:rPr>
            </w:pPr>
            <w:r w:rsidRPr="00F01991">
              <w:rPr>
                <w:rFonts w:ascii="Sylfaen" w:hAnsi="Sylfaen" w:cs="Sylfaen"/>
                <w:lang w:val="ka-GE"/>
              </w:rPr>
              <w:t xml:space="preserve">Points received from makeup exam is a final assessment and is added to the final evaluation of the learning component of the educational program.  </w:t>
            </w:r>
          </w:p>
          <w:p w:rsidR="0026140F" w:rsidRPr="00F01991" w:rsidRDefault="00C2233B" w:rsidP="00456F23">
            <w:pPr>
              <w:pStyle w:val="ListParagraph"/>
              <w:numPr>
                <w:ilvl w:val="0"/>
                <w:numId w:val="22"/>
              </w:numPr>
              <w:jc w:val="both"/>
              <w:rPr>
                <w:rFonts w:ascii="Sylfaen" w:hAnsi="Sylfaen" w:cs="Sylfaen"/>
                <w:lang w:val="ka-GE"/>
              </w:rPr>
            </w:pPr>
            <w:r w:rsidRPr="00F01991">
              <w:rPr>
                <w:rFonts w:ascii="Sylfaen" w:hAnsi="Sylfaen" w:cs="Sylfaen"/>
                <w:lang w:val="ka-GE"/>
              </w:rPr>
              <w:t>According to the assessment 0-50 points received from the makeup final exam, in the final evaluation of the educational component, the student will be evaluated the F-0 score.</w:t>
            </w:r>
          </w:p>
          <w:p w:rsidR="00C8796D" w:rsidRPr="00520C66" w:rsidRDefault="00C8796D" w:rsidP="00456F23">
            <w:pPr>
              <w:jc w:val="both"/>
              <w:rPr>
                <w:rFonts w:ascii="Sylfaen" w:hAnsi="Sylfaen" w:cs="Sylfaen"/>
                <w:lang w:val="ka-GE"/>
              </w:rPr>
            </w:pPr>
            <w:r w:rsidRPr="00520C66">
              <w:rPr>
                <w:rFonts w:ascii="Sylfaen" w:hAnsi="Sylfaen" w:cs="Sylfaen"/>
                <w:b/>
                <w:i/>
                <w:lang w:val="ka-GE"/>
              </w:rPr>
              <w:t>Remark:</w:t>
            </w:r>
            <w:r w:rsidRPr="00520C66">
              <w:rPr>
                <w:rFonts w:ascii="Sylfaen" w:hAnsi="Sylfaen" w:cs="Sylfaen"/>
                <w:lang w:val="ka-GE"/>
              </w:rPr>
              <w:t xml:space="preserve">  Midterm and final (makeup) exams take place in exam center of ATSU.</w:t>
            </w:r>
          </w:p>
          <w:p w:rsidR="00C8796D" w:rsidRPr="00520C66" w:rsidRDefault="00456F23" w:rsidP="00456F23">
            <w:pPr>
              <w:jc w:val="both"/>
              <w:rPr>
                <w:rFonts w:ascii="Sylfaen" w:hAnsi="Sylfaen" w:cs="Sylfaen"/>
              </w:rPr>
            </w:pPr>
            <w:r w:rsidRPr="00863EA9">
              <w:rPr>
                <w:rFonts w:ascii="Sylfaen" w:hAnsi="Sylfaen" w:cs="Sylfaen"/>
                <w:b/>
                <w:i/>
              </w:rPr>
              <w:t>Normative bases</w:t>
            </w:r>
            <w:r>
              <w:rPr>
                <w:rFonts w:ascii="Sylfaen" w:hAnsi="Sylfaen" w:cs="Sylfaen"/>
              </w:rPr>
              <w:t xml:space="preserve">: </w:t>
            </w:r>
            <w:r w:rsidR="00404E68" w:rsidRPr="00520C66">
              <w:rPr>
                <w:rFonts w:ascii="Sylfaen" w:hAnsi="Sylfaen" w:cs="Sylfaen"/>
              </w:rPr>
              <w:t>Decree N3, January 5, 2007 of Ministry of Education and Science of Georgia.</w:t>
            </w:r>
          </w:p>
          <w:p w:rsidR="00857428" w:rsidRPr="001822C9" w:rsidRDefault="00404E68" w:rsidP="00456F23">
            <w:pPr>
              <w:jc w:val="both"/>
              <w:rPr>
                <w:rFonts w:ascii="Sylfaen" w:hAnsi="Sylfaen" w:cs="Sylfaen"/>
              </w:rPr>
            </w:pPr>
            <w:proofErr w:type="spellStart"/>
            <w:r w:rsidRPr="00520C66">
              <w:rPr>
                <w:rFonts w:ascii="Sylfaen" w:hAnsi="Sylfaen" w:cs="Sylfaen"/>
              </w:rPr>
              <w:t>Akaki</w:t>
            </w:r>
            <w:proofErr w:type="spellEnd"/>
            <w:r w:rsidRPr="00520C66">
              <w:rPr>
                <w:rFonts w:ascii="Sylfaen" w:hAnsi="Sylfaen" w:cs="Sylfaen"/>
              </w:rPr>
              <w:t xml:space="preserve"> </w:t>
            </w:r>
            <w:proofErr w:type="spellStart"/>
            <w:r w:rsidRPr="00520C66">
              <w:rPr>
                <w:rFonts w:ascii="Sylfaen" w:hAnsi="Sylfaen" w:cs="Sylfaen"/>
              </w:rPr>
              <w:t>Tsereteli</w:t>
            </w:r>
            <w:proofErr w:type="spellEnd"/>
            <w:r w:rsidRPr="00520C66">
              <w:rPr>
                <w:rFonts w:ascii="Sylfaen" w:hAnsi="Sylfaen" w:cs="Sylfaen"/>
              </w:rPr>
              <w:t xml:space="preserve"> State University, Decree N1 (17/18) of September 15, 2017. </w:t>
            </w:r>
          </w:p>
        </w:tc>
      </w:tr>
      <w:tr w:rsidR="0026140F" w:rsidRPr="00520C66" w:rsidTr="002C0746">
        <w:tc>
          <w:tcPr>
            <w:tcW w:w="11165" w:type="dxa"/>
            <w:gridSpan w:val="4"/>
            <w:tcBorders>
              <w:top w:val="single" w:sz="18" w:space="0" w:color="auto"/>
              <w:left w:val="single" w:sz="18" w:space="0" w:color="auto"/>
              <w:bottom w:val="single" w:sz="18" w:space="0" w:color="auto"/>
              <w:right w:val="single" w:sz="18" w:space="0" w:color="auto"/>
            </w:tcBorders>
            <w:shd w:val="clear" w:color="auto" w:fill="DBDBDB" w:themeFill="accent3" w:themeFillTint="66"/>
          </w:tcPr>
          <w:p w:rsidR="0026140F" w:rsidRPr="00520C66" w:rsidRDefault="002D4B3F" w:rsidP="0026140F">
            <w:pPr>
              <w:rPr>
                <w:rFonts w:ascii="Sylfaen" w:hAnsi="Sylfaen"/>
                <w:b/>
                <w:bCs/>
              </w:rPr>
            </w:pPr>
            <w:r w:rsidRPr="00520C66">
              <w:rPr>
                <w:rFonts w:ascii="Sylfaen" w:hAnsi="Sylfaen" w:cs="Sylfaen"/>
                <w:b/>
                <w:bCs/>
              </w:rPr>
              <w:lastRenderedPageBreak/>
              <w:t xml:space="preserve">Employment opportunities </w:t>
            </w:r>
          </w:p>
        </w:tc>
      </w:tr>
      <w:tr w:rsidR="0026140F" w:rsidRPr="00520C66" w:rsidTr="00F3031C">
        <w:tc>
          <w:tcPr>
            <w:tcW w:w="11165" w:type="dxa"/>
            <w:gridSpan w:val="4"/>
            <w:tcBorders>
              <w:top w:val="single" w:sz="18" w:space="0" w:color="auto"/>
              <w:left w:val="single" w:sz="18" w:space="0" w:color="auto"/>
              <w:bottom w:val="single" w:sz="18" w:space="0" w:color="auto"/>
              <w:right w:val="single" w:sz="18" w:space="0" w:color="auto"/>
            </w:tcBorders>
          </w:tcPr>
          <w:p w:rsidR="0026140F" w:rsidRPr="00520C66" w:rsidRDefault="00C2233B" w:rsidP="00B04423">
            <w:pPr>
              <w:jc w:val="both"/>
              <w:rPr>
                <w:rFonts w:ascii="Sylfaen" w:hAnsi="Sylfaen"/>
                <w:b/>
                <w:bCs/>
              </w:rPr>
            </w:pPr>
            <w:r w:rsidRPr="00520C66">
              <w:rPr>
                <w:rFonts w:ascii="Sylfaen" w:hAnsi="Sylfaen" w:cs="Sylfaen"/>
                <w:bCs/>
              </w:rPr>
              <w:t>At any</w:t>
            </w:r>
            <w:r w:rsidR="00404E68" w:rsidRPr="00520C66">
              <w:rPr>
                <w:rFonts w:ascii="Sylfaen" w:hAnsi="Sylfaen" w:cs="Sylfaen"/>
                <w:bCs/>
              </w:rPr>
              <w:t xml:space="preserve"> occupation, where Bachelors do not need to have academic degree of Master of Law. Graduates of Bachelor Educational Program, have full right to continue learning at Master Programs. Graduates will have opportunity to work at: public institutions, civil/public organizations, private sector, governmental and non-governmental structures. In order to have specific occupations, additional preconditions might be considered. </w:t>
            </w:r>
            <w:r w:rsidRPr="00520C66">
              <w:rPr>
                <w:rFonts w:ascii="Sylfaen" w:hAnsi="Sylfaen" w:cs="Sylfaen"/>
                <w:bCs/>
              </w:rPr>
              <w:t xml:space="preserve"> </w:t>
            </w:r>
          </w:p>
        </w:tc>
      </w:tr>
      <w:tr w:rsidR="0026140F" w:rsidRPr="00520C66" w:rsidTr="002C0746">
        <w:tc>
          <w:tcPr>
            <w:tcW w:w="11165" w:type="dxa"/>
            <w:gridSpan w:val="4"/>
            <w:tcBorders>
              <w:top w:val="single" w:sz="18" w:space="0" w:color="auto"/>
              <w:left w:val="single" w:sz="18" w:space="0" w:color="auto"/>
              <w:bottom w:val="single" w:sz="18" w:space="0" w:color="auto"/>
              <w:right w:val="single" w:sz="18" w:space="0" w:color="auto"/>
            </w:tcBorders>
            <w:shd w:val="clear" w:color="auto" w:fill="DBDBDB" w:themeFill="accent3" w:themeFillTint="66"/>
          </w:tcPr>
          <w:p w:rsidR="0026140F" w:rsidRPr="00520C66" w:rsidRDefault="00A80A51" w:rsidP="0026140F">
            <w:pPr>
              <w:rPr>
                <w:rFonts w:ascii="Sylfaen" w:hAnsi="Sylfaen"/>
                <w:b/>
                <w:bCs/>
              </w:rPr>
            </w:pPr>
            <w:r w:rsidRPr="00520C66">
              <w:rPr>
                <w:rFonts w:ascii="Sylfaen" w:hAnsi="Sylfaen" w:cs="Sylfaen"/>
                <w:b/>
                <w:bCs/>
                <w:lang w:val="ka-GE"/>
              </w:rPr>
              <w:t xml:space="preserve">Supportive </w:t>
            </w:r>
            <w:r w:rsidRPr="00520C66">
              <w:rPr>
                <w:rFonts w:ascii="Sylfaen" w:hAnsi="Sylfaen" w:cs="Sylfaen"/>
                <w:b/>
                <w:bCs/>
              </w:rPr>
              <w:t xml:space="preserve">resources </w:t>
            </w:r>
          </w:p>
        </w:tc>
      </w:tr>
      <w:tr w:rsidR="0026140F" w:rsidRPr="00520C66" w:rsidTr="00F3031C">
        <w:tc>
          <w:tcPr>
            <w:tcW w:w="11165" w:type="dxa"/>
            <w:gridSpan w:val="4"/>
            <w:tcBorders>
              <w:top w:val="single" w:sz="18" w:space="0" w:color="auto"/>
              <w:left w:val="single" w:sz="18" w:space="0" w:color="auto"/>
              <w:bottom w:val="single" w:sz="18" w:space="0" w:color="auto"/>
              <w:right w:val="single" w:sz="18" w:space="0" w:color="auto"/>
            </w:tcBorders>
          </w:tcPr>
          <w:p w:rsidR="0026140F" w:rsidRPr="00520C66" w:rsidRDefault="009C1FEE" w:rsidP="0026140F">
            <w:pPr>
              <w:rPr>
                <w:rFonts w:ascii="Sylfaen" w:hAnsi="Sylfaen"/>
                <w:b/>
                <w:bCs/>
                <w:lang w:val="ka-GE"/>
              </w:rPr>
            </w:pPr>
            <w:r>
              <w:rPr>
                <w:rFonts w:ascii="Sylfaen" w:hAnsi="Sylfaen"/>
              </w:rPr>
              <w:t>1</w:t>
            </w:r>
            <w:r w:rsidR="0026140F" w:rsidRPr="00520C66">
              <w:rPr>
                <w:rFonts w:ascii="Sylfaen" w:hAnsi="Sylfaen"/>
                <w:lang w:val="ka-GE"/>
              </w:rPr>
              <w:t xml:space="preserve"> - </w:t>
            </w:r>
            <w:r w:rsidR="00A80A51" w:rsidRPr="00520C66">
              <w:rPr>
                <w:rFonts w:ascii="Sylfaen" w:hAnsi="Sylfaen" w:cs="Sylfaen"/>
                <w:lang w:val="ka-GE"/>
              </w:rPr>
              <w:t>professors</w:t>
            </w:r>
            <w:r w:rsidR="0026140F" w:rsidRPr="00520C66">
              <w:rPr>
                <w:rFonts w:ascii="Sylfaen" w:hAnsi="Sylfaen"/>
                <w:lang w:val="ka-GE"/>
              </w:rPr>
              <w:t xml:space="preserve">; </w:t>
            </w:r>
            <w:r>
              <w:rPr>
                <w:rFonts w:ascii="Sylfaen" w:hAnsi="Sylfaen"/>
              </w:rPr>
              <w:t>13</w:t>
            </w:r>
            <w:r w:rsidR="0026140F" w:rsidRPr="00520C66">
              <w:rPr>
                <w:rFonts w:ascii="Sylfaen" w:hAnsi="Sylfaen"/>
                <w:lang w:val="ka-GE"/>
              </w:rPr>
              <w:t xml:space="preserve"> </w:t>
            </w:r>
            <w:r w:rsidR="00A80A51" w:rsidRPr="00520C66">
              <w:rPr>
                <w:rFonts w:ascii="Sylfaen" w:hAnsi="Sylfaen"/>
                <w:lang w:val="ka-GE"/>
              </w:rPr>
              <w:t>–</w:t>
            </w:r>
            <w:r>
              <w:rPr>
                <w:rFonts w:ascii="Sylfaen" w:hAnsi="Sylfaen"/>
              </w:rPr>
              <w:t xml:space="preserve"> associated professors; 14</w:t>
            </w:r>
            <w:r w:rsidR="00A80A51" w:rsidRPr="00520C66">
              <w:rPr>
                <w:rFonts w:ascii="Sylfaen" w:hAnsi="Sylfaen"/>
              </w:rPr>
              <w:t xml:space="preserve"> – doctoral stude</w:t>
            </w:r>
            <w:r>
              <w:rPr>
                <w:rFonts w:ascii="Sylfaen" w:hAnsi="Sylfaen"/>
              </w:rPr>
              <w:t>nts; 28</w:t>
            </w:r>
            <w:r w:rsidR="00A80A51" w:rsidRPr="00520C66">
              <w:rPr>
                <w:rFonts w:ascii="Sylfaen" w:hAnsi="Sylfaen"/>
              </w:rPr>
              <w:t xml:space="preserve"> – invited specialists. </w:t>
            </w:r>
            <w:r w:rsidR="0026140F" w:rsidRPr="00520C66">
              <w:rPr>
                <w:rFonts w:ascii="Sylfaen" w:hAnsi="Sylfaen"/>
                <w:lang w:val="ka-GE"/>
              </w:rPr>
              <w:t xml:space="preserve"> </w:t>
            </w:r>
          </w:p>
        </w:tc>
      </w:tr>
      <w:tr w:rsidR="0026140F" w:rsidRPr="00520C66" w:rsidTr="00F3031C">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165" w:type="dxa"/>
            <w:gridSpan w:val="4"/>
            <w:tcBorders>
              <w:top w:val="single" w:sz="18" w:space="0" w:color="auto"/>
            </w:tcBorders>
          </w:tcPr>
          <w:p w:rsidR="0026140F" w:rsidRPr="00520C66" w:rsidRDefault="0026140F" w:rsidP="0026140F">
            <w:pPr>
              <w:rPr>
                <w:rFonts w:ascii="Sylfaen" w:hAnsi="Sylfaen"/>
                <w:b/>
                <w:u w:val="single"/>
                <w:lang w:val="ka-GE"/>
              </w:rPr>
            </w:pPr>
          </w:p>
        </w:tc>
      </w:tr>
    </w:tbl>
    <w:p w:rsidR="0026140F" w:rsidRPr="00520C66" w:rsidRDefault="0026140F" w:rsidP="0026140F">
      <w:pPr>
        <w:rPr>
          <w:rFonts w:ascii="Sylfaen" w:hAnsi="Sylfaen"/>
          <w:i/>
          <w:lang w:val="ka-GE"/>
        </w:rPr>
        <w:sectPr w:rsidR="0026140F" w:rsidRPr="00520C66" w:rsidSect="0026140F">
          <w:headerReference w:type="even" r:id="rId10"/>
          <w:headerReference w:type="default" r:id="rId11"/>
          <w:footerReference w:type="even" r:id="rId12"/>
          <w:footerReference w:type="default" r:id="rId13"/>
          <w:headerReference w:type="first" r:id="rId14"/>
          <w:footerReference w:type="first" r:id="rId15"/>
          <w:pgSz w:w="12240" w:h="15840"/>
          <w:pgMar w:top="0" w:right="1701" w:bottom="0" w:left="426" w:header="720" w:footer="720" w:gutter="0"/>
          <w:cols w:space="720"/>
        </w:sectPr>
      </w:pPr>
    </w:p>
    <w:p w:rsidR="0026140F" w:rsidRPr="00520C66" w:rsidRDefault="0026140F" w:rsidP="0026140F">
      <w:pPr>
        <w:rPr>
          <w:rFonts w:ascii="Sylfaen" w:hAnsi="Sylfaen"/>
          <w:b/>
          <w:lang w:val="ka-GE"/>
        </w:rPr>
      </w:pPr>
      <w:r w:rsidRPr="00520C66">
        <w:rPr>
          <w:rFonts w:ascii="Sylfaen" w:hAnsi="Sylfaen"/>
          <w:b/>
          <w:lang w:val="ka-GE"/>
        </w:rPr>
        <w:lastRenderedPageBreak/>
        <w:t xml:space="preserve">                                                                                                                                                                                                                                                                      </w:t>
      </w:r>
      <w:r w:rsidR="00A80A51" w:rsidRPr="00520C66">
        <w:rPr>
          <w:rFonts w:ascii="Sylfaen" w:hAnsi="Sylfaen" w:cs="Sylfaen"/>
          <w:b/>
          <w:lang w:val="ka-GE"/>
        </w:rPr>
        <w:t>Attachment</w:t>
      </w:r>
      <w:r w:rsidRPr="00520C66">
        <w:rPr>
          <w:rFonts w:ascii="Sylfaen" w:hAnsi="Sylfaen"/>
          <w:b/>
          <w:lang w:val="ka-GE"/>
        </w:rPr>
        <w:t xml:space="preserve"> 1</w:t>
      </w:r>
    </w:p>
    <w:p w:rsidR="0026140F" w:rsidRPr="00520C66" w:rsidRDefault="00A80A51" w:rsidP="009C1FEE">
      <w:pPr>
        <w:jc w:val="center"/>
        <w:rPr>
          <w:rFonts w:ascii="Sylfaen" w:hAnsi="Sylfaen"/>
          <w:b/>
          <w:lang w:val="ka-GE"/>
        </w:rPr>
      </w:pPr>
      <w:r w:rsidRPr="00520C66">
        <w:rPr>
          <w:rFonts w:ascii="Sylfaen" w:hAnsi="Sylfaen" w:cs="Sylfaen"/>
          <w:b/>
          <w:lang w:val="ka-GE"/>
        </w:rPr>
        <w:t xml:space="preserve">Study </w:t>
      </w:r>
      <w:r w:rsidRPr="00520C66">
        <w:rPr>
          <w:rFonts w:ascii="Sylfaen" w:hAnsi="Sylfaen" w:cs="Sylfaen"/>
          <w:b/>
        </w:rPr>
        <w:t>Schedule</w:t>
      </w:r>
      <w:r w:rsidR="0026140F" w:rsidRPr="00520C66">
        <w:rPr>
          <w:rFonts w:ascii="Sylfaen" w:hAnsi="Sylfaen"/>
          <w:b/>
        </w:rPr>
        <w:t xml:space="preserve"> </w:t>
      </w:r>
      <w:r w:rsidR="0026140F" w:rsidRPr="00520C66">
        <w:rPr>
          <w:rFonts w:ascii="Sylfaen" w:hAnsi="Sylfaen"/>
          <w:b/>
          <w:lang w:val="af-ZA"/>
        </w:rPr>
        <w:t>20</w:t>
      </w:r>
      <w:r w:rsidR="0026140F" w:rsidRPr="00520C66">
        <w:rPr>
          <w:rFonts w:ascii="Sylfaen" w:hAnsi="Sylfaen"/>
          <w:b/>
          <w:lang w:val="ka-GE"/>
        </w:rPr>
        <w:t>17</w:t>
      </w:r>
      <w:r w:rsidR="0026140F" w:rsidRPr="00520C66">
        <w:rPr>
          <w:rFonts w:ascii="Sylfaen" w:hAnsi="Sylfaen"/>
          <w:b/>
          <w:lang w:val="af-ZA"/>
        </w:rPr>
        <w:t>-20</w:t>
      </w:r>
      <w:r w:rsidR="0026140F" w:rsidRPr="00520C66">
        <w:rPr>
          <w:rFonts w:ascii="Sylfaen" w:hAnsi="Sylfaen"/>
          <w:b/>
          <w:lang w:val="ka-GE"/>
        </w:rPr>
        <w:t>18</w:t>
      </w:r>
    </w:p>
    <w:p w:rsidR="0026140F" w:rsidRPr="00520C66" w:rsidRDefault="00A80A51" w:rsidP="009C1FEE">
      <w:pPr>
        <w:jc w:val="center"/>
        <w:rPr>
          <w:rFonts w:ascii="Sylfaen" w:hAnsi="Sylfaen"/>
          <w:b/>
          <w:lang w:val="ka-GE"/>
        </w:rPr>
      </w:pPr>
      <w:r w:rsidRPr="00520C66">
        <w:rPr>
          <w:rFonts w:ascii="Sylfaen" w:hAnsi="Sylfaen" w:cs="Sylfaen"/>
          <w:b/>
          <w:lang w:val="ka-GE"/>
        </w:rPr>
        <w:t xml:space="preserve">Program </w:t>
      </w:r>
      <w:r w:rsidRPr="00520C66">
        <w:rPr>
          <w:rFonts w:ascii="Sylfaen" w:hAnsi="Sylfaen" w:cs="Sylfaen"/>
          <w:b/>
        </w:rPr>
        <w:t>Title</w:t>
      </w:r>
      <w:r w:rsidR="0026140F" w:rsidRPr="00520C66">
        <w:rPr>
          <w:rFonts w:ascii="Sylfaen" w:hAnsi="Sylfaen"/>
          <w:b/>
          <w:lang w:val="ka-GE"/>
        </w:rPr>
        <w:t xml:space="preserve">: </w:t>
      </w:r>
      <w:r w:rsidRPr="00520C66">
        <w:rPr>
          <w:rFonts w:ascii="Sylfaen" w:hAnsi="Sylfaen"/>
          <w:b/>
        </w:rPr>
        <w:t>Law</w:t>
      </w:r>
    </w:p>
    <w:p w:rsidR="0026140F" w:rsidRPr="00520C66" w:rsidRDefault="00A80A51" w:rsidP="009C1FEE">
      <w:pPr>
        <w:jc w:val="center"/>
        <w:rPr>
          <w:rFonts w:ascii="Sylfaen" w:hAnsi="Sylfaen"/>
          <w:b/>
        </w:rPr>
      </w:pPr>
      <w:r w:rsidRPr="00520C66">
        <w:rPr>
          <w:rFonts w:ascii="Sylfaen" w:hAnsi="Sylfaen" w:cs="Sylfaen"/>
          <w:b/>
          <w:lang w:val="ka-GE"/>
        </w:rPr>
        <w:t xml:space="preserve">Degree </w:t>
      </w:r>
      <w:r w:rsidR="00DE0BE7" w:rsidRPr="00520C66">
        <w:rPr>
          <w:rFonts w:ascii="Sylfaen" w:hAnsi="Sylfaen" w:cs="Sylfaen"/>
          <w:b/>
        </w:rPr>
        <w:t>Awarded</w:t>
      </w:r>
      <w:r w:rsidR="0026140F" w:rsidRPr="00520C66">
        <w:rPr>
          <w:rFonts w:ascii="Sylfaen" w:hAnsi="Sylfaen"/>
          <w:b/>
          <w:lang w:val="af-ZA"/>
        </w:rPr>
        <w:t xml:space="preserve">: </w:t>
      </w:r>
      <w:r w:rsidR="0026140F" w:rsidRPr="00520C66">
        <w:rPr>
          <w:rFonts w:ascii="Sylfaen" w:hAnsi="Sylfaen"/>
          <w:bCs/>
        </w:rPr>
        <w:t>Bachelor of Law</w:t>
      </w:r>
    </w:p>
    <w:tbl>
      <w:tblPr>
        <w:tblW w:w="15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3812"/>
        <w:gridCol w:w="1178"/>
        <w:gridCol w:w="511"/>
        <w:gridCol w:w="781"/>
        <w:gridCol w:w="660"/>
        <w:gridCol w:w="788"/>
        <w:gridCol w:w="602"/>
        <w:gridCol w:w="950"/>
        <w:gridCol w:w="425"/>
        <w:gridCol w:w="107"/>
        <w:gridCol w:w="318"/>
        <w:gridCol w:w="567"/>
        <w:gridCol w:w="555"/>
        <w:gridCol w:w="12"/>
        <w:gridCol w:w="460"/>
        <w:gridCol w:w="484"/>
        <w:gridCol w:w="615"/>
        <w:gridCol w:w="716"/>
        <w:gridCol w:w="817"/>
        <w:gridCol w:w="7"/>
      </w:tblGrid>
      <w:tr w:rsidR="0026140F" w:rsidRPr="001822C9" w:rsidTr="001822C9">
        <w:trPr>
          <w:gridAfter w:val="1"/>
          <w:wAfter w:w="7" w:type="dxa"/>
          <w:trHeight w:val="274"/>
          <w:jc w:val="center"/>
        </w:trPr>
        <w:tc>
          <w:tcPr>
            <w:tcW w:w="768" w:type="dxa"/>
            <w:vMerge w:val="restart"/>
            <w:tcBorders>
              <w:top w:val="double" w:sz="4" w:space="0" w:color="auto"/>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w:t>
            </w:r>
          </w:p>
        </w:tc>
        <w:tc>
          <w:tcPr>
            <w:tcW w:w="3812" w:type="dxa"/>
            <w:vMerge w:val="restart"/>
            <w:tcBorders>
              <w:top w:val="double" w:sz="4" w:space="0" w:color="auto"/>
              <w:left w:val="double" w:sz="4" w:space="0" w:color="auto"/>
              <w:right w:val="double" w:sz="4" w:space="0" w:color="auto"/>
            </w:tcBorders>
            <w:vAlign w:val="center"/>
          </w:tcPr>
          <w:p w:rsidR="0026140F" w:rsidRPr="001822C9" w:rsidRDefault="003C638F" w:rsidP="0026140F">
            <w:pPr>
              <w:rPr>
                <w:rFonts w:ascii="Sylfaen" w:hAnsi="Sylfaen"/>
                <w:sz w:val="20"/>
                <w:szCs w:val="20"/>
              </w:rPr>
            </w:pPr>
            <w:r w:rsidRPr="001822C9">
              <w:rPr>
                <w:rFonts w:ascii="Sylfaen" w:hAnsi="Sylfaen" w:cs="Sylfaen"/>
                <w:sz w:val="20"/>
                <w:szCs w:val="20"/>
              </w:rPr>
              <w:t xml:space="preserve">Course </w:t>
            </w:r>
          </w:p>
        </w:tc>
        <w:tc>
          <w:tcPr>
            <w:tcW w:w="1178" w:type="dxa"/>
            <w:vMerge w:val="restart"/>
            <w:tcBorders>
              <w:top w:val="double" w:sz="4" w:space="0" w:color="auto"/>
              <w:left w:val="double" w:sz="4" w:space="0" w:color="auto"/>
              <w:right w:val="double" w:sz="4" w:space="0" w:color="auto"/>
            </w:tcBorders>
          </w:tcPr>
          <w:p w:rsidR="0026140F" w:rsidRPr="001822C9" w:rsidRDefault="0026140F" w:rsidP="0026140F">
            <w:pPr>
              <w:rPr>
                <w:rFonts w:ascii="Sylfaen" w:hAnsi="Sylfaen"/>
                <w:sz w:val="20"/>
                <w:szCs w:val="20"/>
                <w:lang w:val="ka-GE"/>
              </w:rPr>
            </w:pPr>
          </w:p>
          <w:p w:rsidR="0026140F" w:rsidRPr="001822C9" w:rsidRDefault="0026140F" w:rsidP="0026140F">
            <w:pPr>
              <w:rPr>
                <w:rFonts w:ascii="Sylfaen" w:hAnsi="Sylfaen"/>
                <w:sz w:val="20"/>
                <w:szCs w:val="20"/>
                <w:lang w:val="ka-GE"/>
              </w:rPr>
            </w:pPr>
          </w:p>
          <w:p w:rsidR="0026140F" w:rsidRPr="001822C9" w:rsidRDefault="003C638F" w:rsidP="0026140F">
            <w:pPr>
              <w:rPr>
                <w:rFonts w:ascii="Sylfaen" w:hAnsi="Sylfaen"/>
                <w:sz w:val="20"/>
                <w:szCs w:val="20"/>
              </w:rPr>
            </w:pPr>
            <w:r w:rsidRPr="001822C9">
              <w:rPr>
                <w:rFonts w:ascii="Sylfaen" w:hAnsi="Sylfaen" w:cs="Sylfaen"/>
                <w:sz w:val="20"/>
                <w:szCs w:val="20"/>
                <w:lang w:val="ka-GE"/>
              </w:rPr>
              <w:t xml:space="preserve">Course </w:t>
            </w:r>
            <w:r w:rsidRPr="001822C9">
              <w:rPr>
                <w:rFonts w:ascii="Sylfaen" w:hAnsi="Sylfaen" w:cs="Sylfaen"/>
                <w:sz w:val="20"/>
                <w:szCs w:val="20"/>
              </w:rPr>
              <w:t>code</w:t>
            </w:r>
          </w:p>
        </w:tc>
        <w:tc>
          <w:tcPr>
            <w:tcW w:w="511" w:type="dxa"/>
            <w:vMerge w:val="restart"/>
            <w:tcBorders>
              <w:top w:val="double" w:sz="4" w:space="0" w:color="auto"/>
              <w:left w:val="double" w:sz="4" w:space="0" w:color="auto"/>
            </w:tcBorders>
            <w:vAlign w:val="center"/>
          </w:tcPr>
          <w:p w:rsidR="0026140F" w:rsidRPr="001822C9" w:rsidRDefault="003C638F" w:rsidP="0026140F">
            <w:pPr>
              <w:rPr>
                <w:rFonts w:ascii="Sylfaen" w:hAnsi="Sylfaen"/>
                <w:sz w:val="20"/>
                <w:szCs w:val="20"/>
              </w:rPr>
            </w:pPr>
            <w:r w:rsidRPr="001822C9">
              <w:rPr>
                <w:rFonts w:ascii="Sylfaen" w:hAnsi="Sylfaen" w:cs="Sylfaen"/>
                <w:sz w:val="20"/>
                <w:szCs w:val="20"/>
                <w:lang w:val="ka-GE"/>
              </w:rPr>
              <w:t>Cr.</w:t>
            </w:r>
            <w:r w:rsidRPr="001822C9">
              <w:rPr>
                <w:rFonts w:ascii="Sylfaen" w:hAnsi="Sylfaen" w:cs="Sylfaen"/>
                <w:sz w:val="20"/>
                <w:szCs w:val="20"/>
              </w:rPr>
              <w:t xml:space="preserve"> </w:t>
            </w:r>
          </w:p>
        </w:tc>
        <w:tc>
          <w:tcPr>
            <w:tcW w:w="2831" w:type="dxa"/>
            <w:gridSpan w:val="4"/>
            <w:tcBorders>
              <w:top w:val="double" w:sz="4" w:space="0" w:color="auto"/>
            </w:tcBorders>
            <w:vAlign w:val="center"/>
          </w:tcPr>
          <w:p w:rsidR="0026140F" w:rsidRPr="001822C9" w:rsidRDefault="003C638F" w:rsidP="0026140F">
            <w:pPr>
              <w:rPr>
                <w:rFonts w:ascii="Sylfaen" w:hAnsi="Sylfaen"/>
                <w:sz w:val="20"/>
                <w:szCs w:val="20"/>
              </w:rPr>
            </w:pPr>
            <w:r w:rsidRPr="001822C9">
              <w:rPr>
                <w:rFonts w:ascii="Sylfaen" w:hAnsi="Sylfaen" w:cs="Sylfaen"/>
                <w:sz w:val="20"/>
                <w:szCs w:val="20"/>
                <w:lang w:val="ka-GE"/>
              </w:rPr>
              <w:t xml:space="preserve">Number </w:t>
            </w:r>
            <w:r w:rsidRPr="001822C9">
              <w:rPr>
                <w:rFonts w:ascii="Sylfaen" w:hAnsi="Sylfaen" w:cs="Sylfaen"/>
                <w:sz w:val="20"/>
                <w:szCs w:val="20"/>
              </w:rPr>
              <w:t xml:space="preserve">of hours </w:t>
            </w:r>
          </w:p>
        </w:tc>
        <w:tc>
          <w:tcPr>
            <w:tcW w:w="950" w:type="dxa"/>
            <w:vMerge w:val="restart"/>
            <w:tcBorders>
              <w:top w:val="double" w:sz="4" w:space="0" w:color="auto"/>
              <w:right w:val="double" w:sz="4" w:space="0" w:color="auto"/>
            </w:tcBorders>
            <w:vAlign w:val="center"/>
          </w:tcPr>
          <w:p w:rsidR="0026140F" w:rsidRPr="001822C9" w:rsidRDefault="00A80A51" w:rsidP="0026140F">
            <w:pPr>
              <w:rPr>
                <w:rFonts w:ascii="Sylfaen" w:hAnsi="Sylfaen"/>
                <w:sz w:val="20"/>
                <w:szCs w:val="20"/>
                <w:lang w:val="ka-GE"/>
              </w:rPr>
            </w:pPr>
            <w:r w:rsidRPr="001822C9">
              <w:rPr>
                <w:rFonts w:ascii="Sylfaen" w:hAnsi="Sylfaen" w:cs="Sylfaen"/>
                <w:sz w:val="20"/>
                <w:szCs w:val="20"/>
                <w:lang w:val="af-ZA"/>
              </w:rPr>
              <w:t>l/lab/pr.</w:t>
            </w:r>
          </w:p>
        </w:tc>
        <w:tc>
          <w:tcPr>
            <w:tcW w:w="4259" w:type="dxa"/>
            <w:gridSpan w:val="10"/>
            <w:tcBorders>
              <w:top w:val="double" w:sz="4" w:space="0" w:color="auto"/>
              <w:left w:val="double" w:sz="4" w:space="0" w:color="auto"/>
              <w:right w:val="double" w:sz="4" w:space="0" w:color="auto"/>
            </w:tcBorders>
            <w:vAlign w:val="center"/>
          </w:tcPr>
          <w:p w:rsidR="0026140F" w:rsidRPr="001822C9" w:rsidRDefault="003C638F" w:rsidP="000A3F47">
            <w:pPr>
              <w:jc w:val="center"/>
              <w:rPr>
                <w:rFonts w:ascii="Sylfaen" w:hAnsi="Sylfaen"/>
                <w:sz w:val="20"/>
                <w:szCs w:val="20"/>
              </w:rPr>
            </w:pPr>
            <w:r w:rsidRPr="001822C9">
              <w:rPr>
                <w:rFonts w:ascii="Sylfaen" w:hAnsi="Sylfaen" w:cs="Sylfaen"/>
                <w:sz w:val="20"/>
                <w:szCs w:val="20"/>
                <w:lang w:val="ka-GE"/>
              </w:rPr>
              <w:t>Semester</w:t>
            </w:r>
          </w:p>
        </w:tc>
        <w:tc>
          <w:tcPr>
            <w:tcW w:w="817" w:type="dxa"/>
            <w:vMerge w:val="restart"/>
            <w:tcBorders>
              <w:top w:val="double" w:sz="4" w:space="0" w:color="auto"/>
              <w:left w:val="double" w:sz="4" w:space="0" w:color="auto"/>
              <w:right w:val="double" w:sz="4" w:space="0" w:color="auto"/>
            </w:tcBorders>
            <w:textDirection w:val="btLr"/>
          </w:tcPr>
          <w:p w:rsidR="0026140F" w:rsidRPr="001822C9" w:rsidRDefault="003C638F" w:rsidP="001822C9">
            <w:pPr>
              <w:jc w:val="center"/>
              <w:rPr>
                <w:rFonts w:ascii="Sylfaen" w:hAnsi="Sylfaen"/>
                <w:sz w:val="20"/>
                <w:szCs w:val="20"/>
              </w:rPr>
            </w:pPr>
            <w:r w:rsidRPr="001822C9">
              <w:rPr>
                <w:rFonts w:ascii="Sylfaen" w:hAnsi="Sylfaen" w:cs="Sylfaen"/>
                <w:sz w:val="20"/>
                <w:szCs w:val="20"/>
                <w:lang w:val="ka-GE"/>
              </w:rPr>
              <w:t>Preconditions</w:t>
            </w:r>
          </w:p>
        </w:tc>
      </w:tr>
      <w:tr w:rsidR="0026140F" w:rsidRPr="001822C9" w:rsidTr="001822C9">
        <w:trPr>
          <w:gridAfter w:val="1"/>
          <w:wAfter w:w="7" w:type="dxa"/>
          <w:trHeight w:val="135"/>
          <w:jc w:val="center"/>
        </w:trPr>
        <w:tc>
          <w:tcPr>
            <w:tcW w:w="768" w:type="dxa"/>
            <w:vMerge/>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p>
        </w:tc>
        <w:tc>
          <w:tcPr>
            <w:tcW w:w="3812" w:type="dxa"/>
            <w:vMerge/>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p>
        </w:tc>
        <w:tc>
          <w:tcPr>
            <w:tcW w:w="1178" w:type="dxa"/>
            <w:vMerge/>
            <w:tcBorders>
              <w:left w:val="double" w:sz="4" w:space="0" w:color="auto"/>
              <w:right w:val="double" w:sz="4" w:space="0" w:color="auto"/>
            </w:tcBorders>
          </w:tcPr>
          <w:p w:rsidR="0026140F" w:rsidRPr="001822C9" w:rsidRDefault="0026140F" w:rsidP="0026140F">
            <w:pPr>
              <w:rPr>
                <w:rFonts w:ascii="Sylfaen" w:hAnsi="Sylfaen"/>
                <w:sz w:val="20"/>
                <w:szCs w:val="20"/>
                <w:lang w:val="ka-GE"/>
              </w:rPr>
            </w:pPr>
          </w:p>
        </w:tc>
        <w:tc>
          <w:tcPr>
            <w:tcW w:w="511" w:type="dxa"/>
            <w:vMerge/>
            <w:tcBorders>
              <w:left w:val="double" w:sz="4" w:space="0" w:color="auto"/>
            </w:tcBorders>
            <w:vAlign w:val="center"/>
          </w:tcPr>
          <w:p w:rsidR="0026140F" w:rsidRPr="001822C9" w:rsidRDefault="0026140F" w:rsidP="0026140F">
            <w:pPr>
              <w:rPr>
                <w:rFonts w:ascii="Sylfaen" w:hAnsi="Sylfaen"/>
                <w:sz w:val="20"/>
                <w:szCs w:val="20"/>
                <w:lang w:val="ka-GE"/>
              </w:rPr>
            </w:pPr>
          </w:p>
        </w:tc>
        <w:tc>
          <w:tcPr>
            <w:tcW w:w="781" w:type="dxa"/>
            <w:vMerge w:val="restart"/>
          </w:tcPr>
          <w:p w:rsidR="0026140F" w:rsidRPr="001822C9" w:rsidRDefault="003C638F" w:rsidP="0026140F">
            <w:pPr>
              <w:rPr>
                <w:rFonts w:ascii="Sylfaen" w:hAnsi="Sylfaen"/>
                <w:sz w:val="20"/>
                <w:szCs w:val="20"/>
                <w:lang w:val="ka-GE"/>
              </w:rPr>
            </w:pPr>
            <w:r w:rsidRPr="001822C9">
              <w:rPr>
                <w:rFonts w:ascii="Sylfaen" w:hAnsi="Sylfaen" w:cs="Sylfaen"/>
                <w:sz w:val="20"/>
                <w:szCs w:val="20"/>
                <w:lang w:val="ka-GE"/>
              </w:rPr>
              <w:t>total</w:t>
            </w:r>
          </w:p>
        </w:tc>
        <w:tc>
          <w:tcPr>
            <w:tcW w:w="1448" w:type="dxa"/>
            <w:gridSpan w:val="2"/>
            <w:tcBorders>
              <w:bottom w:val="single" w:sz="4" w:space="0" w:color="auto"/>
            </w:tcBorders>
          </w:tcPr>
          <w:p w:rsidR="0026140F" w:rsidRPr="001822C9" w:rsidRDefault="003C638F" w:rsidP="0026140F">
            <w:pPr>
              <w:rPr>
                <w:rFonts w:ascii="Sylfaen" w:hAnsi="Sylfaen"/>
                <w:sz w:val="20"/>
                <w:szCs w:val="20"/>
                <w:lang w:val="ka-GE"/>
              </w:rPr>
            </w:pPr>
            <w:r w:rsidRPr="001822C9">
              <w:rPr>
                <w:rFonts w:ascii="Sylfaen" w:hAnsi="Sylfaen" w:cs="Sylfaen"/>
                <w:sz w:val="20"/>
                <w:szCs w:val="20"/>
                <w:lang w:val="ka-GE"/>
              </w:rPr>
              <w:t>contact</w:t>
            </w:r>
          </w:p>
        </w:tc>
        <w:tc>
          <w:tcPr>
            <w:tcW w:w="602" w:type="dxa"/>
            <w:vMerge w:val="restart"/>
          </w:tcPr>
          <w:p w:rsidR="0026140F" w:rsidRPr="001822C9" w:rsidRDefault="003C638F" w:rsidP="0026140F">
            <w:pPr>
              <w:rPr>
                <w:rFonts w:ascii="Sylfaen" w:hAnsi="Sylfaen"/>
                <w:sz w:val="20"/>
                <w:szCs w:val="20"/>
                <w:lang w:val="ka-GE"/>
              </w:rPr>
            </w:pPr>
            <w:r w:rsidRPr="001822C9">
              <w:rPr>
                <w:rFonts w:ascii="Sylfaen" w:hAnsi="Sylfaen" w:cs="Sylfaen"/>
                <w:sz w:val="20"/>
                <w:szCs w:val="20"/>
                <w:lang w:val="ka-GE"/>
              </w:rPr>
              <w:t xml:space="preserve">Ind. </w:t>
            </w:r>
          </w:p>
        </w:tc>
        <w:tc>
          <w:tcPr>
            <w:tcW w:w="950" w:type="dxa"/>
            <w:vMerge/>
            <w:tcBorders>
              <w:right w:val="double" w:sz="4" w:space="0" w:color="auto"/>
            </w:tcBorders>
            <w:vAlign w:val="center"/>
          </w:tcPr>
          <w:p w:rsidR="0026140F" w:rsidRPr="001822C9" w:rsidRDefault="0026140F" w:rsidP="0026140F">
            <w:pPr>
              <w:rPr>
                <w:rFonts w:ascii="Sylfaen" w:hAnsi="Sylfaen"/>
                <w:sz w:val="20"/>
                <w:szCs w:val="20"/>
                <w:lang w:val="ka-GE"/>
              </w:rPr>
            </w:pPr>
          </w:p>
        </w:tc>
        <w:tc>
          <w:tcPr>
            <w:tcW w:w="425" w:type="dxa"/>
            <w:vMerge w:val="restart"/>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I</w:t>
            </w:r>
          </w:p>
        </w:tc>
        <w:tc>
          <w:tcPr>
            <w:tcW w:w="425" w:type="dxa"/>
            <w:gridSpan w:val="2"/>
            <w:vMerge w:val="restart"/>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II</w:t>
            </w:r>
          </w:p>
        </w:tc>
        <w:tc>
          <w:tcPr>
            <w:tcW w:w="567" w:type="dxa"/>
            <w:vMerge w:val="restart"/>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III</w:t>
            </w:r>
          </w:p>
        </w:tc>
        <w:tc>
          <w:tcPr>
            <w:tcW w:w="567" w:type="dxa"/>
            <w:gridSpan w:val="2"/>
            <w:vMerge w:val="restart"/>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IV</w:t>
            </w:r>
          </w:p>
        </w:tc>
        <w:tc>
          <w:tcPr>
            <w:tcW w:w="460" w:type="dxa"/>
            <w:vMerge w:val="restart"/>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V</w:t>
            </w:r>
          </w:p>
        </w:tc>
        <w:tc>
          <w:tcPr>
            <w:tcW w:w="484" w:type="dxa"/>
            <w:vMerge w:val="restart"/>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VI</w:t>
            </w:r>
          </w:p>
        </w:tc>
        <w:tc>
          <w:tcPr>
            <w:tcW w:w="615" w:type="dxa"/>
            <w:vMerge w:val="restart"/>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VII</w:t>
            </w:r>
          </w:p>
        </w:tc>
        <w:tc>
          <w:tcPr>
            <w:tcW w:w="716" w:type="dxa"/>
            <w:vMerge w:val="restart"/>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VIII</w:t>
            </w:r>
          </w:p>
        </w:tc>
        <w:tc>
          <w:tcPr>
            <w:tcW w:w="817" w:type="dxa"/>
            <w:vMerge/>
            <w:tcBorders>
              <w:left w:val="double" w:sz="4" w:space="0" w:color="auto"/>
              <w:right w:val="double" w:sz="4" w:space="0" w:color="auto"/>
            </w:tcBorders>
          </w:tcPr>
          <w:p w:rsidR="0026140F" w:rsidRPr="001822C9" w:rsidRDefault="0026140F" w:rsidP="0026140F">
            <w:pPr>
              <w:rPr>
                <w:rFonts w:ascii="Sylfaen" w:hAnsi="Sylfaen"/>
                <w:sz w:val="20"/>
                <w:szCs w:val="20"/>
                <w:lang w:val="ka-GE"/>
              </w:rPr>
            </w:pPr>
          </w:p>
        </w:tc>
      </w:tr>
      <w:tr w:rsidR="0026140F" w:rsidRPr="001822C9" w:rsidTr="001822C9">
        <w:trPr>
          <w:gridAfter w:val="1"/>
          <w:wAfter w:w="7" w:type="dxa"/>
          <w:cantSplit/>
          <w:trHeight w:val="2567"/>
          <w:jc w:val="center"/>
        </w:trPr>
        <w:tc>
          <w:tcPr>
            <w:tcW w:w="768" w:type="dxa"/>
            <w:vMerge/>
            <w:tcBorders>
              <w:left w:val="double" w:sz="4" w:space="0" w:color="auto"/>
              <w:bottom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p>
        </w:tc>
        <w:tc>
          <w:tcPr>
            <w:tcW w:w="3812" w:type="dxa"/>
            <w:vMerge/>
            <w:tcBorders>
              <w:left w:val="double" w:sz="4" w:space="0" w:color="auto"/>
              <w:bottom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p>
        </w:tc>
        <w:tc>
          <w:tcPr>
            <w:tcW w:w="1178" w:type="dxa"/>
            <w:vMerge/>
            <w:tcBorders>
              <w:left w:val="double" w:sz="4" w:space="0" w:color="auto"/>
              <w:bottom w:val="double" w:sz="4" w:space="0" w:color="auto"/>
              <w:right w:val="double" w:sz="4" w:space="0" w:color="auto"/>
            </w:tcBorders>
          </w:tcPr>
          <w:p w:rsidR="0026140F" w:rsidRPr="001822C9" w:rsidRDefault="0026140F" w:rsidP="0026140F">
            <w:pPr>
              <w:rPr>
                <w:rFonts w:ascii="Sylfaen" w:hAnsi="Sylfaen"/>
                <w:sz w:val="20"/>
                <w:szCs w:val="20"/>
                <w:lang w:val="ka-GE"/>
              </w:rPr>
            </w:pPr>
          </w:p>
        </w:tc>
        <w:tc>
          <w:tcPr>
            <w:tcW w:w="511" w:type="dxa"/>
            <w:vMerge/>
            <w:tcBorders>
              <w:left w:val="double" w:sz="4" w:space="0" w:color="auto"/>
              <w:bottom w:val="double" w:sz="4" w:space="0" w:color="auto"/>
            </w:tcBorders>
            <w:vAlign w:val="center"/>
          </w:tcPr>
          <w:p w:rsidR="0026140F" w:rsidRPr="001822C9" w:rsidRDefault="0026140F" w:rsidP="0026140F">
            <w:pPr>
              <w:rPr>
                <w:rFonts w:ascii="Sylfaen" w:hAnsi="Sylfaen"/>
                <w:sz w:val="20"/>
                <w:szCs w:val="20"/>
                <w:lang w:val="ka-GE"/>
              </w:rPr>
            </w:pPr>
          </w:p>
        </w:tc>
        <w:tc>
          <w:tcPr>
            <w:tcW w:w="781" w:type="dxa"/>
            <w:vMerge/>
            <w:tcBorders>
              <w:bottom w:val="double" w:sz="4" w:space="0" w:color="auto"/>
            </w:tcBorders>
          </w:tcPr>
          <w:p w:rsidR="0026140F" w:rsidRPr="001822C9" w:rsidRDefault="0026140F" w:rsidP="0026140F">
            <w:pPr>
              <w:rPr>
                <w:rFonts w:ascii="Sylfaen" w:hAnsi="Sylfaen"/>
                <w:sz w:val="20"/>
                <w:szCs w:val="20"/>
                <w:lang w:val="ka-GE"/>
              </w:rPr>
            </w:pPr>
          </w:p>
        </w:tc>
        <w:tc>
          <w:tcPr>
            <w:tcW w:w="660" w:type="dxa"/>
            <w:tcBorders>
              <w:bottom w:val="double" w:sz="4" w:space="0" w:color="auto"/>
            </w:tcBorders>
            <w:textDirection w:val="btLr"/>
          </w:tcPr>
          <w:p w:rsidR="0026140F" w:rsidRPr="001822C9" w:rsidRDefault="003C638F" w:rsidP="001822C9">
            <w:pPr>
              <w:jc w:val="center"/>
              <w:rPr>
                <w:rFonts w:ascii="Sylfaen" w:hAnsi="Sylfaen"/>
                <w:sz w:val="20"/>
                <w:szCs w:val="20"/>
              </w:rPr>
            </w:pPr>
            <w:r w:rsidRPr="001822C9">
              <w:rPr>
                <w:rFonts w:ascii="Sylfaen" w:hAnsi="Sylfaen" w:cs="Sylfaen"/>
                <w:sz w:val="20"/>
                <w:szCs w:val="20"/>
              </w:rPr>
              <w:t>Local</w:t>
            </w:r>
          </w:p>
        </w:tc>
        <w:tc>
          <w:tcPr>
            <w:tcW w:w="788" w:type="dxa"/>
            <w:tcBorders>
              <w:bottom w:val="double" w:sz="4" w:space="0" w:color="auto"/>
            </w:tcBorders>
            <w:textDirection w:val="btLr"/>
          </w:tcPr>
          <w:p w:rsidR="0026140F" w:rsidRPr="001822C9" w:rsidRDefault="003C638F" w:rsidP="001822C9">
            <w:pPr>
              <w:jc w:val="center"/>
              <w:rPr>
                <w:rFonts w:ascii="Sylfaen" w:hAnsi="Sylfaen"/>
                <w:sz w:val="20"/>
                <w:szCs w:val="20"/>
              </w:rPr>
            </w:pPr>
            <w:r w:rsidRPr="001822C9">
              <w:rPr>
                <w:rFonts w:ascii="Sylfaen" w:hAnsi="Sylfaen" w:cs="Sylfaen"/>
                <w:sz w:val="20"/>
                <w:szCs w:val="20"/>
              </w:rPr>
              <w:t>Midterm and final exams</w:t>
            </w:r>
          </w:p>
        </w:tc>
        <w:tc>
          <w:tcPr>
            <w:tcW w:w="602" w:type="dxa"/>
            <w:vMerge/>
            <w:tcBorders>
              <w:bottom w:val="double" w:sz="4" w:space="0" w:color="auto"/>
            </w:tcBorders>
          </w:tcPr>
          <w:p w:rsidR="0026140F" w:rsidRPr="001822C9" w:rsidRDefault="0026140F" w:rsidP="0026140F">
            <w:pPr>
              <w:rPr>
                <w:rFonts w:ascii="Sylfaen" w:hAnsi="Sylfaen"/>
                <w:sz w:val="20"/>
                <w:szCs w:val="20"/>
                <w:lang w:val="ka-GE"/>
              </w:rPr>
            </w:pPr>
          </w:p>
        </w:tc>
        <w:tc>
          <w:tcPr>
            <w:tcW w:w="950" w:type="dxa"/>
            <w:vMerge/>
            <w:tcBorders>
              <w:bottom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p>
        </w:tc>
        <w:tc>
          <w:tcPr>
            <w:tcW w:w="425" w:type="dxa"/>
            <w:vMerge/>
            <w:tcBorders>
              <w:left w:val="double" w:sz="4" w:space="0" w:color="auto"/>
              <w:bottom w:val="double" w:sz="4" w:space="0" w:color="auto"/>
            </w:tcBorders>
            <w:vAlign w:val="center"/>
          </w:tcPr>
          <w:p w:rsidR="0026140F" w:rsidRPr="001822C9" w:rsidRDefault="0026140F" w:rsidP="0026140F">
            <w:pPr>
              <w:rPr>
                <w:rFonts w:ascii="Sylfaen" w:hAnsi="Sylfaen"/>
                <w:sz w:val="20"/>
                <w:szCs w:val="20"/>
                <w:lang w:val="ka-GE"/>
              </w:rPr>
            </w:pPr>
          </w:p>
        </w:tc>
        <w:tc>
          <w:tcPr>
            <w:tcW w:w="425" w:type="dxa"/>
            <w:gridSpan w:val="2"/>
            <w:vMerge/>
            <w:tcBorders>
              <w:bottom w:val="double" w:sz="4" w:space="0" w:color="auto"/>
            </w:tcBorders>
            <w:vAlign w:val="center"/>
          </w:tcPr>
          <w:p w:rsidR="0026140F" w:rsidRPr="001822C9" w:rsidRDefault="0026140F" w:rsidP="0026140F">
            <w:pPr>
              <w:rPr>
                <w:rFonts w:ascii="Sylfaen" w:hAnsi="Sylfaen"/>
                <w:sz w:val="20"/>
                <w:szCs w:val="20"/>
                <w:lang w:val="ka-GE"/>
              </w:rPr>
            </w:pPr>
          </w:p>
        </w:tc>
        <w:tc>
          <w:tcPr>
            <w:tcW w:w="567" w:type="dxa"/>
            <w:vMerge/>
            <w:tcBorders>
              <w:bottom w:val="double" w:sz="4" w:space="0" w:color="auto"/>
            </w:tcBorders>
            <w:vAlign w:val="center"/>
          </w:tcPr>
          <w:p w:rsidR="0026140F" w:rsidRPr="001822C9" w:rsidRDefault="0026140F" w:rsidP="0026140F">
            <w:pPr>
              <w:rPr>
                <w:rFonts w:ascii="Sylfaen" w:hAnsi="Sylfaen"/>
                <w:sz w:val="20"/>
                <w:szCs w:val="20"/>
                <w:lang w:val="ka-GE"/>
              </w:rPr>
            </w:pPr>
          </w:p>
        </w:tc>
        <w:tc>
          <w:tcPr>
            <w:tcW w:w="567" w:type="dxa"/>
            <w:gridSpan w:val="2"/>
            <w:vMerge/>
            <w:tcBorders>
              <w:bottom w:val="double" w:sz="4" w:space="0" w:color="auto"/>
            </w:tcBorders>
            <w:vAlign w:val="center"/>
          </w:tcPr>
          <w:p w:rsidR="0026140F" w:rsidRPr="001822C9" w:rsidRDefault="0026140F" w:rsidP="0026140F">
            <w:pPr>
              <w:rPr>
                <w:rFonts w:ascii="Sylfaen" w:hAnsi="Sylfaen"/>
                <w:sz w:val="20"/>
                <w:szCs w:val="20"/>
                <w:lang w:val="ka-GE"/>
              </w:rPr>
            </w:pPr>
          </w:p>
        </w:tc>
        <w:tc>
          <w:tcPr>
            <w:tcW w:w="460" w:type="dxa"/>
            <w:vMerge/>
            <w:tcBorders>
              <w:bottom w:val="double" w:sz="4" w:space="0" w:color="auto"/>
            </w:tcBorders>
            <w:vAlign w:val="center"/>
          </w:tcPr>
          <w:p w:rsidR="0026140F" w:rsidRPr="001822C9" w:rsidRDefault="0026140F" w:rsidP="0026140F">
            <w:pPr>
              <w:rPr>
                <w:rFonts w:ascii="Sylfaen" w:hAnsi="Sylfaen"/>
                <w:sz w:val="20"/>
                <w:szCs w:val="20"/>
                <w:lang w:val="ka-GE"/>
              </w:rPr>
            </w:pPr>
          </w:p>
        </w:tc>
        <w:tc>
          <w:tcPr>
            <w:tcW w:w="484" w:type="dxa"/>
            <w:vMerge/>
            <w:tcBorders>
              <w:bottom w:val="double" w:sz="4" w:space="0" w:color="auto"/>
            </w:tcBorders>
            <w:vAlign w:val="center"/>
          </w:tcPr>
          <w:p w:rsidR="0026140F" w:rsidRPr="001822C9" w:rsidRDefault="0026140F" w:rsidP="0026140F">
            <w:pPr>
              <w:rPr>
                <w:rFonts w:ascii="Sylfaen" w:hAnsi="Sylfaen"/>
                <w:sz w:val="20"/>
                <w:szCs w:val="20"/>
                <w:lang w:val="ka-GE"/>
              </w:rPr>
            </w:pPr>
          </w:p>
        </w:tc>
        <w:tc>
          <w:tcPr>
            <w:tcW w:w="615" w:type="dxa"/>
            <w:vMerge/>
            <w:tcBorders>
              <w:bottom w:val="double" w:sz="4" w:space="0" w:color="auto"/>
            </w:tcBorders>
            <w:vAlign w:val="center"/>
          </w:tcPr>
          <w:p w:rsidR="0026140F" w:rsidRPr="001822C9" w:rsidRDefault="0026140F" w:rsidP="0026140F">
            <w:pPr>
              <w:rPr>
                <w:rFonts w:ascii="Sylfaen" w:hAnsi="Sylfaen"/>
                <w:sz w:val="20"/>
                <w:szCs w:val="20"/>
                <w:lang w:val="ka-GE"/>
              </w:rPr>
            </w:pPr>
          </w:p>
        </w:tc>
        <w:tc>
          <w:tcPr>
            <w:tcW w:w="716" w:type="dxa"/>
            <w:vMerge/>
            <w:tcBorders>
              <w:bottom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p>
        </w:tc>
        <w:tc>
          <w:tcPr>
            <w:tcW w:w="817" w:type="dxa"/>
            <w:vMerge/>
            <w:tcBorders>
              <w:left w:val="double" w:sz="4" w:space="0" w:color="auto"/>
              <w:bottom w:val="double" w:sz="4" w:space="0" w:color="auto"/>
              <w:right w:val="double" w:sz="4" w:space="0" w:color="auto"/>
            </w:tcBorders>
          </w:tcPr>
          <w:p w:rsidR="0026140F" w:rsidRPr="001822C9" w:rsidRDefault="0026140F" w:rsidP="0026140F">
            <w:pPr>
              <w:rPr>
                <w:rFonts w:ascii="Sylfaen" w:hAnsi="Sylfaen"/>
                <w:sz w:val="20"/>
                <w:szCs w:val="20"/>
                <w:lang w:val="ka-GE"/>
              </w:rPr>
            </w:pPr>
          </w:p>
        </w:tc>
      </w:tr>
      <w:tr w:rsidR="0026140F" w:rsidRPr="001822C9" w:rsidTr="001822C9">
        <w:trPr>
          <w:gridAfter w:val="1"/>
          <w:wAfter w:w="7" w:type="dxa"/>
          <w:trHeight w:val="285"/>
          <w:jc w:val="center"/>
        </w:trPr>
        <w:tc>
          <w:tcPr>
            <w:tcW w:w="768" w:type="dxa"/>
            <w:tcBorders>
              <w:top w:val="double" w:sz="4" w:space="0" w:color="auto"/>
              <w:left w:val="double" w:sz="4" w:space="0" w:color="auto"/>
              <w:bottom w:val="double" w:sz="4" w:space="0" w:color="auto"/>
              <w:right w:val="double" w:sz="4" w:space="0" w:color="auto"/>
            </w:tcBorders>
            <w:vAlign w:val="center"/>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1</w:t>
            </w:r>
          </w:p>
        </w:tc>
        <w:tc>
          <w:tcPr>
            <w:tcW w:w="3812" w:type="dxa"/>
            <w:tcBorders>
              <w:top w:val="double" w:sz="4" w:space="0" w:color="auto"/>
              <w:left w:val="double" w:sz="4" w:space="0" w:color="auto"/>
              <w:bottom w:val="double" w:sz="4" w:space="0" w:color="auto"/>
              <w:right w:val="double" w:sz="4" w:space="0" w:color="auto"/>
            </w:tcBorders>
            <w:vAlign w:val="center"/>
          </w:tcPr>
          <w:p w:rsidR="0026140F" w:rsidRPr="001822C9" w:rsidRDefault="0026140F" w:rsidP="001822C9">
            <w:pPr>
              <w:jc w:val="center"/>
              <w:rPr>
                <w:rFonts w:ascii="Sylfaen" w:hAnsi="Sylfaen"/>
                <w:sz w:val="20"/>
                <w:szCs w:val="20"/>
                <w:lang w:val="ka-GE"/>
              </w:rPr>
            </w:pPr>
            <w:r w:rsidRPr="001822C9">
              <w:rPr>
                <w:rFonts w:ascii="Sylfaen" w:hAnsi="Sylfaen"/>
                <w:sz w:val="20"/>
                <w:szCs w:val="20"/>
                <w:lang w:val="ka-GE"/>
              </w:rPr>
              <w:t>2</w:t>
            </w:r>
          </w:p>
        </w:tc>
        <w:tc>
          <w:tcPr>
            <w:tcW w:w="1178" w:type="dxa"/>
            <w:tcBorders>
              <w:top w:val="double" w:sz="4" w:space="0" w:color="auto"/>
              <w:left w:val="double" w:sz="4" w:space="0" w:color="auto"/>
              <w:bottom w:val="double" w:sz="4" w:space="0" w:color="auto"/>
              <w:right w:val="double" w:sz="4" w:space="0" w:color="auto"/>
            </w:tcBorders>
          </w:tcPr>
          <w:p w:rsidR="0026140F" w:rsidRPr="001822C9" w:rsidRDefault="0026140F" w:rsidP="001822C9">
            <w:pPr>
              <w:jc w:val="center"/>
              <w:rPr>
                <w:rFonts w:ascii="Sylfaen" w:hAnsi="Sylfaen"/>
                <w:sz w:val="20"/>
                <w:szCs w:val="20"/>
                <w:lang w:val="ka-GE"/>
              </w:rPr>
            </w:pPr>
            <w:r w:rsidRPr="001822C9">
              <w:rPr>
                <w:rFonts w:ascii="Sylfaen" w:hAnsi="Sylfaen"/>
                <w:sz w:val="20"/>
                <w:szCs w:val="20"/>
                <w:lang w:val="ka-GE"/>
              </w:rPr>
              <w:t>3</w:t>
            </w:r>
          </w:p>
        </w:tc>
        <w:tc>
          <w:tcPr>
            <w:tcW w:w="511" w:type="dxa"/>
            <w:tcBorders>
              <w:top w:val="double" w:sz="4" w:space="0" w:color="auto"/>
              <w:left w:val="double" w:sz="4" w:space="0" w:color="auto"/>
              <w:bottom w:val="double" w:sz="4" w:space="0" w:color="auto"/>
            </w:tcBorders>
            <w:vAlign w:val="center"/>
          </w:tcPr>
          <w:p w:rsidR="0026140F" w:rsidRPr="001822C9" w:rsidRDefault="0026140F" w:rsidP="001822C9">
            <w:pPr>
              <w:jc w:val="center"/>
              <w:rPr>
                <w:rFonts w:ascii="Sylfaen" w:hAnsi="Sylfaen"/>
                <w:sz w:val="20"/>
                <w:szCs w:val="20"/>
                <w:lang w:val="ka-GE"/>
              </w:rPr>
            </w:pPr>
            <w:r w:rsidRPr="001822C9">
              <w:rPr>
                <w:rFonts w:ascii="Sylfaen" w:hAnsi="Sylfaen"/>
                <w:sz w:val="20"/>
                <w:szCs w:val="20"/>
                <w:lang w:val="ka-GE"/>
              </w:rPr>
              <w:t>4</w:t>
            </w:r>
          </w:p>
        </w:tc>
        <w:tc>
          <w:tcPr>
            <w:tcW w:w="781" w:type="dxa"/>
            <w:tcBorders>
              <w:top w:val="double" w:sz="4" w:space="0" w:color="auto"/>
              <w:bottom w:val="double" w:sz="4" w:space="0" w:color="auto"/>
            </w:tcBorders>
            <w:vAlign w:val="center"/>
          </w:tcPr>
          <w:p w:rsidR="0026140F" w:rsidRPr="001822C9" w:rsidRDefault="0026140F" w:rsidP="001822C9">
            <w:pPr>
              <w:jc w:val="center"/>
              <w:rPr>
                <w:rFonts w:ascii="Sylfaen" w:hAnsi="Sylfaen"/>
                <w:sz w:val="20"/>
                <w:szCs w:val="20"/>
                <w:lang w:val="ka-GE"/>
              </w:rPr>
            </w:pPr>
            <w:r w:rsidRPr="001822C9">
              <w:rPr>
                <w:rFonts w:ascii="Sylfaen" w:hAnsi="Sylfaen"/>
                <w:sz w:val="20"/>
                <w:szCs w:val="20"/>
                <w:lang w:val="ka-GE"/>
              </w:rPr>
              <w:t>5</w:t>
            </w:r>
          </w:p>
        </w:tc>
        <w:tc>
          <w:tcPr>
            <w:tcW w:w="660" w:type="dxa"/>
            <w:tcBorders>
              <w:top w:val="double" w:sz="4" w:space="0" w:color="auto"/>
              <w:bottom w:val="double" w:sz="4" w:space="0" w:color="auto"/>
            </w:tcBorders>
            <w:vAlign w:val="center"/>
          </w:tcPr>
          <w:p w:rsidR="0026140F" w:rsidRPr="001822C9" w:rsidRDefault="0026140F" w:rsidP="001822C9">
            <w:pPr>
              <w:jc w:val="center"/>
              <w:rPr>
                <w:rFonts w:ascii="Sylfaen" w:hAnsi="Sylfaen"/>
                <w:sz w:val="20"/>
                <w:szCs w:val="20"/>
                <w:lang w:val="ka-GE"/>
              </w:rPr>
            </w:pPr>
            <w:r w:rsidRPr="001822C9">
              <w:rPr>
                <w:rFonts w:ascii="Sylfaen" w:hAnsi="Sylfaen"/>
                <w:sz w:val="20"/>
                <w:szCs w:val="20"/>
                <w:lang w:val="ka-GE"/>
              </w:rPr>
              <w:t>6</w:t>
            </w:r>
          </w:p>
        </w:tc>
        <w:tc>
          <w:tcPr>
            <w:tcW w:w="788" w:type="dxa"/>
            <w:tcBorders>
              <w:top w:val="double" w:sz="4" w:space="0" w:color="auto"/>
              <w:bottom w:val="double" w:sz="4" w:space="0" w:color="auto"/>
            </w:tcBorders>
            <w:vAlign w:val="center"/>
          </w:tcPr>
          <w:p w:rsidR="0026140F" w:rsidRPr="001822C9" w:rsidRDefault="0026140F" w:rsidP="001822C9">
            <w:pPr>
              <w:jc w:val="center"/>
              <w:rPr>
                <w:rFonts w:ascii="Sylfaen" w:hAnsi="Sylfaen"/>
                <w:sz w:val="20"/>
                <w:szCs w:val="20"/>
                <w:lang w:val="ka-GE"/>
              </w:rPr>
            </w:pPr>
            <w:r w:rsidRPr="001822C9">
              <w:rPr>
                <w:rFonts w:ascii="Sylfaen" w:hAnsi="Sylfaen"/>
                <w:sz w:val="20"/>
                <w:szCs w:val="20"/>
                <w:lang w:val="ka-GE"/>
              </w:rPr>
              <w:t>7</w:t>
            </w:r>
          </w:p>
        </w:tc>
        <w:tc>
          <w:tcPr>
            <w:tcW w:w="602" w:type="dxa"/>
            <w:tcBorders>
              <w:top w:val="double" w:sz="4" w:space="0" w:color="auto"/>
              <w:bottom w:val="double" w:sz="4" w:space="0" w:color="auto"/>
            </w:tcBorders>
            <w:vAlign w:val="center"/>
          </w:tcPr>
          <w:p w:rsidR="0026140F" w:rsidRPr="001822C9" w:rsidRDefault="0026140F" w:rsidP="001822C9">
            <w:pPr>
              <w:jc w:val="center"/>
              <w:rPr>
                <w:rFonts w:ascii="Sylfaen" w:hAnsi="Sylfaen"/>
                <w:sz w:val="20"/>
                <w:szCs w:val="20"/>
                <w:lang w:val="ka-GE"/>
              </w:rPr>
            </w:pPr>
            <w:r w:rsidRPr="001822C9">
              <w:rPr>
                <w:rFonts w:ascii="Sylfaen" w:hAnsi="Sylfaen"/>
                <w:sz w:val="20"/>
                <w:szCs w:val="20"/>
                <w:lang w:val="ka-GE"/>
              </w:rPr>
              <w:t>8</w:t>
            </w:r>
          </w:p>
        </w:tc>
        <w:tc>
          <w:tcPr>
            <w:tcW w:w="950" w:type="dxa"/>
            <w:tcBorders>
              <w:top w:val="double" w:sz="4" w:space="0" w:color="auto"/>
              <w:bottom w:val="double" w:sz="4" w:space="0" w:color="auto"/>
              <w:right w:val="double" w:sz="4" w:space="0" w:color="auto"/>
            </w:tcBorders>
            <w:vAlign w:val="center"/>
          </w:tcPr>
          <w:p w:rsidR="0026140F" w:rsidRPr="001822C9" w:rsidRDefault="0026140F" w:rsidP="001822C9">
            <w:pPr>
              <w:jc w:val="center"/>
              <w:rPr>
                <w:rFonts w:ascii="Sylfaen" w:hAnsi="Sylfaen"/>
                <w:sz w:val="20"/>
                <w:szCs w:val="20"/>
                <w:lang w:val="ka-GE"/>
              </w:rPr>
            </w:pPr>
            <w:r w:rsidRPr="001822C9">
              <w:rPr>
                <w:rFonts w:ascii="Sylfaen" w:hAnsi="Sylfaen"/>
                <w:sz w:val="20"/>
                <w:szCs w:val="20"/>
                <w:lang w:val="ka-GE"/>
              </w:rPr>
              <w:t>9</w:t>
            </w:r>
          </w:p>
        </w:tc>
        <w:tc>
          <w:tcPr>
            <w:tcW w:w="425" w:type="dxa"/>
            <w:tcBorders>
              <w:top w:val="double" w:sz="4" w:space="0" w:color="auto"/>
              <w:left w:val="double" w:sz="4" w:space="0" w:color="auto"/>
              <w:bottom w:val="double" w:sz="4" w:space="0" w:color="auto"/>
            </w:tcBorders>
            <w:vAlign w:val="center"/>
          </w:tcPr>
          <w:p w:rsidR="0026140F" w:rsidRPr="001822C9" w:rsidRDefault="0026140F" w:rsidP="001822C9">
            <w:pPr>
              <w:jc w:val="center"/>
              <w:rPr>
                <w:rFonts w:ascii="Sylfaen" w:hAnsi="Sylfaen"/>
                <w:sz w:val="20"/>
                <w:szCs w:val="20"/>
                <w:lang w:val="ka-GE"/>
              </w:rPr>
            </w:pPr>
            <w:r w:rsidRPr="001822C9">
              <w:rPr>
                <w:rFonts w:ascii="Sylfaen" w:hAnsi="Sylfaen"/>
                <w:sz w:val="20"/>
                <w:szCs w:val="20"/>
                <w:lang w:val="ka-GE"/>
              </w:rPr>
              <w:t>10</w:t>
            </w:r>
          </w:p>
        </w:tc>
        <w:tc>
          <w:tcPr>
            <w:tcW w:w="425" w:type="dxa"/>
            <w:gridSpan w:val="2"/>
            <w:tcBorders>
              <w:top w:val="double" w:sz="4" w:space="0" w:color="auto"/>
              <w:bottom w:val="double" w:sz="4" w:space="0" w:color="auto"/>
            </w:tcBorders>
            <w:vAlign w:val="center"/>
          </w:tcPr>
          <w:p w:rsidR="0026140F" w:rsidRPr="001822C9" w:rsidRDefault="0026140F" w:rsidP="001822C9">
            <w:pPr>
              <w:jc w:val="center"/>
              <w:rPr>
                <w:rFonts w:ascii="Sylfaen" w:hAnsi="Sylfaen"/>
                <w:sz w:val="20"/>
                <w:szCs w:val="20"/>
                <w:lang w:val="ka-GE"/>
              </w:rPr>
            </w:pPr>
            <w:r w:rsidRPr="001822C9">
              <w:rPr>
                <w:rFonts w:ascii="Sylfaen" w:hAnsi="Sylfaen"/>
                <w:sz w:val="20"/>
                <w:szCs w:val="20"/>
                <w:lang w:val="ka-GE"/>
              </w:rPr>
              <w:t>11</w:t>
            </w:r>
          </w:p>
        </w:tc>
        <w:tc>
          <w:tcPr>
            <w:tcW w:w="567" w:type="dxa"/>
            <w:tcBorders>
              <w:top w:val="double" w:sz="4" w:space="0" w:color="auto"/>
              <w:bottom w:val="double" w:sz="4" w:space="0" w:color="auto"/>
            </w:tcBorders>
            <w:vAlign w:val="center"/>
          </w:tcPr>
          <w:p w:rsidR="0026140F" w:rsidRPr="001822C9" w:rsidRDefault="0026140F" w:rsidP="001822C9">
            <w:pPr>
              <w:jc w:val="center"/>
              <w:rPr>
                <w:rFonts w:ascii="Sylfaen" w:hAnsi="Sylfaen"/>
                <w:sz w:val="20"/>
                <w:szCs w:val="20"/>
                <w:lang w:val="ka-GE"/>
              </w:rPr>
            </w:pPr>
            <w:r w:rsidRPr="001822C9">
              <w:rPr>
                <w:rFonts w:ascii="Sylfaen" w:hAnsi="Sylfaen"/>
                <w:sz w:val="20"/>
                <w:szCs w:val="20"/>
                <w:lang w:val="ka-GE"/>
              </w:rPr>
              <w:t>12</w:t>
            </w:r>
          </w:p>
        </w:tc>
        <w:tc>
          <w:tcPr>
            <w:tcW w:w="567" w:type="dxa"/>
            <w:gridSpan w:val="2"/>
            <w:tcBorders>
              <w:top w:val="double" w:sz="4" w:space="0" w:color="auto"/>
              <w:bottom w:val="double" w:sz="4" w:space="0" w:color="auto"/>
            </w:tcBorders>
            <w:vAlign w:val="center"/>
          </w:tcPr>
          <w:p w:rsidR="0026140F" w:rsidRPr="001822C9" w:rsidRDefault="0026140F" w:rsidP="001822C9">
            <w:pPr>
              <w:jc w:val="center"/>
              <w:rPr>
                <w:rFonts w:ascii="Sylfaen" w:hAnsi="Sylfaen"/>
                <w:sz w:val="20"/>
                <w:szCs w:val="20"/>
                <w:lang w:val="ka-GE"/>
              </w:rPr>
            </w:pPr>
            <w:r w:rsidRPr="001822C9">
              <w:rPr>
                <w:rFonts w:ascii="Sylfaen" w:hAnsi="Sylfaen"/>
                <w:sz w:val="20"/>
                <w:szCs w:val="20"/>
                <w:lang w:val="ka-GE"/>
              </w:rPr>
              <w:t>13</w:t>
            </w:r>
          </w:p>
        </w:tc>
        <w:tc>
          <w:tcPr>
            <w:tcW w:w="460" w:type="dxa"/>
            <w:tcBorders>
              <w:top w:val="double" w:sz="4" w:space="0" w:color="auto"/>
              <w:bottom w:val="double" w:sz="4" w:space="0" w:color="auto"/>
            </w:tcBorders>
            <w:vAlign w:val="center"/>
          </w:tcPr>
          <w:p w:rsidR="0026140F" w:rsidRPr="001822C9" w:rsidRDefault="0026140F" w:rsidP="001822C9">
            <w:pPr>
              <w:jc w:val="center"/>
              <w:rPr>
                <w:rFonts w:ascii="Sylfaen" w:hAnsi="Sylfaen"/>
                <w:sz w:val="20"/>
                <w:szCs w:val="20"/>
                <w:lang w:val="ka-GE"/>
              </w:rPr>
            </w:pPr>
            <w:r w:rsidRPr="001822C9">
              <w:rPr>
                <w:rFonts w:ascii="Sylfaen" w:hAnsi="Sylfaen"/>
                <w:sz w:val="20"/>
                <w:szCs w:val="20"/>
                <w:lang w:val="ka-GE"/>
              </w:rPr>
              <w:t>14</w:t>
            </w:r>
          </w:p>
        </w:tc>
        <w:tc>
          <w:tcPr>
            <w:tcW w:w="484" w:type="dxa"/>
            <w:tcBorders>
              <w:top w:val="double" w:sz="4" w:space="0" w:color="auto"/>
              <w:bottom w:val="double" w:sz="4" w:space="0" w:color="auto"/>
            </w:tcBorders>
            <w:vAlign w:val="center"/>
          </w:tcPr>
          <w:p w:rsidR="0026140F" w:rsidRPr="001822C9" w:rsidRDefault="0026140F" w:rsidP="001822C9">
            <w:pPr>
              <w:jc w:val="center"/>
              <w:rPr>
                <w:rFonts w:ascii="Sylfaen" w:hAnsi="Sylfaen"/>
                <w:sz w:val="20"/>
                <w:szCs w:val="20"/>
                <w:lang w:val="ka-GE"/>
              </w:rPr>
            </w:pPr>
            <w:r w:rsidRPr="001822C9">
              <w:rPr>
                <w:rFonts w:ascii="Sylfaen" w:hAnsi="Sylfaen"/>
                <w:sz w:val="20"/>
                <w:szCs w:val="20"/>
                <w:lang w:val="ka-GE"/>
              </w:rPr>
              <w:t>15</w:t>
            </w:r>
          </w:p>
        </w:tc>
        <w:tc>
          <w:tcPr>
            <w:tcW w:w="615" w:type="dxa"/>
            <w:tcBorders>
              <w:top w:val="double" w:sz="4" w:space="0" w:color="auto"/>
              <w:bottom w:val="double" w:sz="4" w:space="0" w:color="auto"/>
            </w:tcBorders>
            <w:vAlign w:val="center"/>
          </w:tcPr>
          <w:p w:rsidR="0026140F" w:rsidRPr="001822C9" w:rsidRDefault="0026140F" w:rsidP="001822C9">
            <w:pPr>
              <w:jc w:val="center"/>
              <w:rPr>
                <w:rFonts w:ascii="Sylfaen" w:hAnsi="Sylfaen"/>
                <w:sz w:val="20"/>
                <w:szCs w:val="20"/>
                <w:lang w:val="ka-GE"/>
              </w:rPr>
            </w:pPr>
            <w:r w:rsidRPr="001822C9">
              <w:rPr>
                <w:rFonts w:ascii="Sylfaen" w:hAnsi="Sylfaen"/>
                <w:sz w:val="20"/>
                <w:szCs w:val="20"/>
                <w:lang w:val="ka-GE"/>
              </w:rPr>
              <w:t>16</w:t>
            </w:r>
          </w:p>
        </w:tc>
        <w:tc>
          <w:tcPr>
            <w:tcW w:w="716" w:type="dxa"/>
            <w:tcBorders>
              <w:top w:val="double" w:sz="4" w:space="0" w:color="auto"/>
              <w:bottom w:val="double" w:sz="4" w:space="0" w:color="auto"/>
              <w:right w:val="double" w:sz="4" w:space="0" w:color="auto"/>
            </w:tcBorders>
            <w:vAlign w:val="center"/>
          </w:tcPr>
          <w:p w:rsidR="0026140F" w:rsidRPr="001822C9" w:rsidRDefault="0026140F" w:rsidP="001822C9">
            <w:pPr>
              <w:jc w:val="center"/>
              <w:rPr>
                <w:rFonts w:ascii="Sylfaen" w:hAnsi="Sylfaen"/>
                <w:sz w:val="20"/>
                <w:szCs w:val="20"/>
                <w:lang w:val="ka-GE"/>
              </w:rPr>
            </w:pPr>
            <w:r w:rsidRPr="001822C9">
              <w:rPr>
                <w:rFonts w:ascii="Sylfaen" w:hAnsi="Sylfaen"/>
                <w:sz w:val="20"/>
                <w:szCs w:val="20"/>
                <w:lang w:val="ka-GE"/>
              </w:rPr>
              <w:t>17</w:t>
            </w:r>
          </w:p>
        </w:tc>
        <w:tc>
          <w:tcPr>
            <w:tcW w:w="817" w:type="dxa"/>
            <w:tcBorders>
              <w:top w:val="double" w:sz="4" w:space="0" w:color="auto"/>
              <w:bottom w:val="double" w:sz="4" w:space="0" w:color="auto"/>
              <w:right w:val="double" w:sz="4" w:space="0" w:color="auto"/>
            </w:tcBorders>
          </w:tcPr>
          <w:p w:rsidR="0026140F" w:rsidRPr="001822C9" w:rsidRDefault="0026140F" w:rsidP="001822C9">
            <w:pPr>
              <w:jc w:val="center"/>
              <w:rPr>
                <w:rFonts w:ascii="Sylfaen" w:hAnsi="Sylfaen"/>
                <w:sz w:val="20"/>
                <w:szCs w:val="20"/>
                <w:lang w:val="ka-GE"/>
              </w:rPr>
            </w:pPr>
            <w:r w:rsidRPr="001822C9">
              <w:rPr>
                <w:rFonts w:ascii="Sylfaen" w:hAnsi="Sylfaen"/>
                <w:sz w:val="20"/>
                <w:szCs w:val="20"/>
                <w:lang w:val="ka-GE"/>
              </w:rPr>
              <w:t>18</w:t>
            </w:r>
          </w:p>
        </w:tc>
      </w:tr>
      <w:tr w:rsidR="0026140F" w:rsidRPr="001822C9" w:rsidTr="0077618E">
        <w:trPr>
          <w:gridAfter w:val="1"/>
          <w:wAfter w:w="7" w:type="dxa"/>
          <w:trHeight w:val="217"/>
          <w:jc w:val="center"/>
        </w:trPr>
        <w:tc>
          <w:tcPr>
            <w:tcW w:w="768" w:type="dxa"/>
            <w:tcBorders>
              <w:top w:val="double" w:sz="4" w:space="0" w:color="auto"/>
              <w:left w:val="double" w:sz="4" w:space="0" w:color="auto"/>
              <w:right w:val="double" w:sz="4" w:space="0" w:color="auto"/>
            </w:tcBorders>
            <w:shd w:val="clear" w:color="auto" w:fill="C9C9C9" w:themeFill="accent3" w:themeFillTint="99"/>
          </w:tcPr>
          <w:p w:rsidR="0026140F" w:rsidRPr="001822C9" w:rsidRDefault="0026140F" w:rsidP="00B04423">
            <w:pPr>
              <w:jc w:val="center"/>
              <w:rPr>
                <w:rFonts w:ascii="Sylfaen" w:hAnsi="Sylfaen"/>
                <w:sz w:val="20"/>
                <w:szCs w:val="20"/>
              </w:rPr>
            </w:pPr>
            <w:r w:rsidRPr="001822C9">
              <w:rPr>
                <w:rFonts w:ascii="Sylfaen" w:hAnsi="Sylfaen"/>
                <w:sz w:val="20"/>
                <w:szCs w:val="20"/>
              </w:rPr>
              <w:t>1</w:t>
            </w:r>
          </w:p>
        </w:tc>
        <w:tc>
          <w:tcPr>
            <w:tcW w:w="14358" w:type="dxa"/>
            <w:gridSpan w:val="19"/>
            <w:tcBorders>
              <w:top w:val="double" w:sz="4" w:space="0" w:color="auto"/>
              <w:left w:val="double" w:sz="4" w:space="0" w:color="auto"/>
              <w:right w:val="double" w:sz="4" w:space="0" w:color="auto"/>
            </w:tcBorders>
            <w:shd w:val="clear" w:color="auto" w:fill="C9C9C9" w:themeFill="accent3" w:themeFillTint="99"/>
            <w:vAlign w:val="center"/>
          </w:tcPr>
          <w:p w:rsidR="0026140F" w:rsidRPr="001822C9" w:rsidRDefault="00404E68" w:rsidP="0026140F">
            <w:pPr>
              <w:rPr>
                <w:rFonts w:ascii="Sylfaen" w:hAnsi="Sylfaen"/>
                <w:b/>
                <w:sz w:val="20"/>
                <w:szCs w:val="20"/>
              </w:rPr>
            </w:pPr>
            <w:r w:rsidRPr="001822C9">
              <w:rPr>
                <w:rFonts w:ascii="Sylfaen" w:hAnsi="Sylfaen" w:cs="Sylfaen"/>
                <w:b/>
                <w:sz w:val="20"/>
                <w:szCs w:val="20"/>
                <w:lang w:val="ka-GE"/>
              </w:rPr>
              <w:t xml:space="preserve">University </w:t>
            </w:r>
            <w:r w:rsidRPr="001822C9">
              <w:rPr>
                <w:rFonts w:ascii="Sylfaen" w:hAnsi="Sylfaen" w:cs="Sylfaen"/>
                <w:b/>
                <w:sz w:val="20"/>
                <w:szCs w:val="20"/>
              </w:rPr>
              <w:t xml:space="preserve">compulsory courses </w:t>
            </w:r>
          </w:p>
        </w:tc>
      </w:tr>
      <w:tr w:rsidR="0026140F" w:rsidRPr="001822C9" w:rsidTr="001822C9">
        <w:trPr>
          <w:gridAfter w:val="1"/>
          <w:wAfter w:w="7" w:type="dxa"/>
          <w:trHeight w:val="303"/>
          <w:jc w:val="center"/>
        </w:trPr>
        <w:tc>
          <w:tcPr>
            <w:tcW w:w="768" w:type="dxa"/>
            <w:tcBorders>
              <w:top w:val="double" w:sz="4" w:space="0" w:color="auto"/>
              <w:left w:val="double" w:sz="4" w:space="0" w:color="auto"/>
              <w:right w:val="double" w:sz="4" w:space="0" w:color="auto"/>
            </w:tcBorders>
            <w:shd w:val="clear" w:color="auto" w:fill="FFFFFF" w:themeFill="background1"/>
            <w:vAlign w:val="center"/>
          </w:tcPr>
          <w:p w:rsidR="0026140F" w:rsidRPr="001822C9" w:rsidRDefault="0026140F" w:rsidP="00B04423">
            <w:pPr>
              <w:jc w:val="center"/>
              <w:rPr>
                <w:rFonts w:ascii="Sylfaen" w:hAnsi="Sylfaen"/>
                <w:sz w:val="20"/>
                <w:szCs w:val="20"/>
              </w:rPr>
            </w:pPr>
            <w:r w:rsidRPr="001822C9">
              <w:rPr>
                <w:rFonts w:ascii="Sylfaen" w:hAnsi="Sylfaen"/>
                <w:sz w:val="20"/>
                <w:szCs w:val="20"/>
                <w:lang w:val="ka-GE"/>
              </w:rPr>
              <w:t>I.</w:t>
            </w:r>
            <w:r w:rsidRPr="001822C9">
              <w:rPr>
                <w:rFonts w:ascii="Sylfaen" w:hAnsi="Sylfaen"/>
                <w:sz w:val="20"/>
                <w:szCs w:val="20"/>
              </w:rPr>
              <w:t>1</w:t>
            </w:r>
          </w:p>
        </w:tc>
        <w:tc>
          <w:tcPr>
            <w:tcW w:w="3812" w:type="dxa"/>
            <w:tcBorders>
              <w:top w:val="double" w:sz="4" w:space="0" w:color="auto"/>
              <w:left w:val="double" w:sz="4" w:space="0" w:color="auto"/>
              <w:right w:val="double" w:sz="4" w:space="0" w:color="auto"/>
            </w:tcBorders>
            <w:shd w:val="clear" w:color="auto" w:fill="FFFFFF" w:themeFill="background1"/>
          </w:tcPr>
          <w:p w:rsidR="0026140F" w:rsidRPr="001822C9" w:rsidRDefault="003C638F" w:rsidP="0026140F">
            <w:pPr>
              <w:rPr>
                <w:rFonts w:ascii="Sylfaen" w:hAnsi="Sylfaen"/>
                <w:sz w:val="20"/>
                <w:szCs w:val="20"/>
              </w:rPr>
            </w:pPr>
            <w:r w:rsidRPr="001822C9">
              <w:rPr>
                <w:rFonts w:ascii="Sylfaen" w:hAnsi="Sylfaen" w:cs="Sylfaen"/>
                <w:sz w:val="20"/>
                <w:szCs w:val="20"/>
                <w:lang w:val="ka-GE"/>
              </w:rPr>
              <w:t xml:space="preserve">Foreign </w:t>
            </w:r>
            <w:r w:rsidRPr="001822C9">
              <w:rPr>
                <w:rFonts w:ascii="Sylfaen" w:hAnsi="Sylfaen" w:cs="Sylfaen"/>
                <w:sz w:val="20"/>
                <w:szCs w:val="20"/>
              </w:rPr>
              <w:t>language</w:t>
            </w:r>
            <w:r w:rsidR="0026140F" w:rsidRPr="001822C9">
              <w:rPr>
                <w:rFonts w:ascii="Sylfaen" w:hAnsi="Sylfaen"/>
                <w:sz w:val="20"/>
                <w:szCs w:val="20"/>
                <w:lang w:val="ka-GE"/>
              </w:rPr>
              <w:t xml:space="preserve"> </w:t>
            </w:r>
            <w:r w:rsidR="0026140F" w:rsidRPr="001822C9">
              <w:rPr>
                <w:rFonts w:ascii="Sylfaen" w:hAnsi="Sylfaen"/>
                <w:sz w:val="20"/>
                <w:szCs w:val="20"/>
              </w:rPr>
              <w:t xml:space="preserve"> I</w:t>
            </w:r>
            <w:r w:rsidR="0026140F" w:rsidRPr="001822C9">
              <w:rPr>
                <w:rFonts w:ascii="Sylfaen" w:hAnsi="Sylfaen"/>
                <w:sz w:val="20"/>
                <w:szCs w:val="20"/>
                <w:lang w:val="ka-GE"/>
              </w:rPr>
              <w:t xml:space="preserve">    </w:t>
            </w:r>
          </w:p>
        </w:tc>
        <w:tc>
          <w:tcPr>
            <w:tcW w:w="1178" w:type="dxa"/>
            <w:tcBorders>
              <w:top w:val="double" w:sz="4" w:space="0" w:color="auto"/>
              <w:left w:val="double" w:sz="4" w:space="0" w:color="auto"/>
              <w:right w:val="double" w:sz="4" w:space="0" w:color="auto"/>
            </w:tcBorders>
            <w:shd w:val="clear" w:color="auto" w:fill="FFFFFF" w:themeFill="background1"/>
            <w:vAlign w:val="center"/>
          </w:tcPr>
          <w:p w:rsidR="0026140F" w:rsidRPr="001822C9" w:rsidRDefault="0026140F" w:rsidP="0026140F">
            <w:pPr>
              <w:rPr>
                <w:rFonts w:ascii="Sylfaen" w:hAnsi="Sylfaen"/>
                <w:b/>
                <w:sz w:val="20"/>
                <w:szCs w:val="20"/>
                <w:lang w:val="ka-GE"/>
              </w:rPr>
            </w:pPr>
            <w:r w:rsidRPr="001822C9">
              <w:rPr>
                <w:rFonts w:ascii="Sylfaen" w:hAnsi="Sylfaen"/>
                <w:b/>
                <w:sz w:val="20"/>
                <w:szCs w:val="20"/>
                <w:lang w:val="ka-GE"/>
              </w:rPr>
              <w:t xml:space="preserve">4 </w:t>
            </w:r>
          </w:p>
          <w:p w:rsidR="0026140F" w:rsidRPr="001822C9" w:rsidRDefault="0026140F" w:rsidP="0026140F">
            <w:pPr>
              <w:rPr>
                <w:rFonts w:ascii="Sylfaen" w:hAnsi="Sylfaen"/>
                <w:sz w:val="20"/>
                <w:szCs w:val="20"/>
              </w:rPr>
            </w:pPr>
            <w:r w:rsidRPr="001822C9">
              <w:rPr>
                <w:rFonts w:ascii="Sylfaen" w:hAnsi="Sylfaen"/>
                <w:sz w:val="20"/>
                <w:szCs w:val="20"/>
                <w:lang w:val="ka-GE"/>
              </w:rPr>
              <w:t>HEB0390</w:t>
            </w:r>
            <w:r w:rsidRPr="001822C9">
              <w:rPr>
                <w:rFonts w:ascii="Sylfaen" w:hAnsi="Sylfaen"/>
                <w:sz w:val="20"/>
                <w:szCs w:val="20"/>
              </w:rPr>
              <w:t>,</w:t>
            </w:r>
          </w:p>
          <w:p w:rsidR="0026140F" w:rsidRPr="001822C9" w:rsidRDefault="0026140F" w:rsidP="0026140F">
            <w:pPr>
              <w:rPr>
                <w:rFonts w:ascii="Sylfaen" w:hAnsi="Sylfaen"/>
                <w:sz w:val="20"/>
                <w:szCs w:val="20"/>
              </w:rPr>
            </w:pPr>
            <w:r w:rsidRPr="001822C9">
              <w:rPr>
                <w:rFonts w:ascii="Sylfaen" w:hAnsi="Sylfaen"/>
                <w:sz w:val="20"/>
                <w:szCs w:val="20"/>
                <w:lang w:val="ka-GE"/>
              </w:rPr>
              <w:t>0870</w:t>
            </w:r>
            <w:r w:rsidRPr="001822C9">
              <w:rPr>
                <w:rFonts w:ascii="Sylfaen" w:hAnsi="Sylfaen"/>
                <w:sz w:val="20"/>
                <w:szCs w:val="20"/>
              </w:rPr>
              <w:t>,</w:t>
            </w:r>
            <w:r w:rsidRPr="001822C9">
              <w:rPr>
                <w:rFonts w:ascii="Sylfaen" w:hAnsi="Sylfaen"/>
                <w:sz w:val="20"/>
                <w:szCs w:val="20"/>
                <w:lang w:val="ka-GE"/>
              </w:rPr>
              <w:t>113,</w:t>
            </w:r>
          </w:p>
          <w:p w:rsidR="0026140F" w:rsidRPr="001822C9" w:rsidRDefault="0026140F" w:rsidP="0026140F">
            <w:pPr>
              <w:rPr>
                <w:rFonts w:ascii="Sylfaen" w:hAnsi="Sylfaen"/>
                <w:sz w:val="20"/>
                <w:szCs w:val="20"/>
              </w:rPr>
            </w:pPr>
            <w:r w:rsidRPr="001822C9">
              <w:rPr>
                <w:rFonts w:ascii="Sylfaen" w:hAnsi="Sylfaen"/>
                <w:sz w:val="20"/>
                <w:szCs w:val="20"/>
                <w:lang w:val="ka-GE"/>
              </w:rPr>
              <w:t>0520</w:t>
            </w:r>
          </w:p>
        </w:tc>
        <w:tc>
          <w:tcPr>
            <w:tcW w:w="511" w:type="dxa"/>
            <w:tcBorders>
              <w:top w:val="double" w:sz="4" w:space="0" w:color="auto"/>
              <w:left w:val="double" w:sz="4" w:space="0" w:color="auto"/>
            </w:tcBorders>
            <w:shd w:val="clear" w:color="auto" w:fill="FFFFFF" w:themeFill="background1"/>
            <w:vAlign w:val="center"/>
          </w:tcPr>
          <w:p w:rsidR="0026140F" w:rsidRPr="001822C9" w:rsidRDefault="0026140F" w:rsidP="0026140F">
            <w:pPr>
              <w:rPr>
                <w:rFonts w:ascii="Sylfaen" w:hAnsi="Sylfaen"/>
                <w:sz w:val="20"/>
                <w:szCs w:val="20"/>
              </w:rPr>
            </w:pPr>
            <w:r w:rsidRPr="001822C9">
              <w:rPr>
                <w:rFonts w:ascii="Sylfaen" w:hAnsi="Sylfaen"/>
                <w:sz w:val="20"/>
                <w:szCs w:val="20"/>
              </w:rPr>
              <w:t>5</w:t>
            </w:r>
          </w:p>
        </w:tc>
        <w:tc>
          <w:tcPr>
            <w:tcW w:w="781" w:type="dxa"/>
            <w:tcBorders>
              <w:top w:val="double" w:sz="4" w:space="0" w:color="auto"/>
            </w:tcBorders>
            <w:shd w:val="clear" w:color="auto" w:fill="FFFFFF" w:themeFill="background1"/>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tcBorders>
              <w:top w:val="double" w:sz="4" w:space="0" w:color="auto"/>
            </w:tcBorders>
            <w:shd w:val="clear" w:color="auto" w:fill="FFFFFF" w:themeFill="background1"/>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60</w:t>
            </w:r>
          </w:p>
        </w:tc>
        <w:tc>
          <w:tcPr>
            <w:tcW w:w="788" w:type="dxa"/>
            <w:tcBorders>
              <w:top w:val="double" w:sz="4" w:space="0" w:color="auto"/>
            </w:tcBorders>
            <w:shd w:val="clear" w:color="auto" w:fill="FFFFFF" w:themeFill="background1"/>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tcBorders>
              <w:top w:val="double" w:sz="4" w:space="0" w:color="auto"/>
            </w:tcBorders>
            <w:shd w:val="clear" w:color="auto" w:fill="FFFFFF" w:themeFill="background1"/>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62</w:t>
            </w:r>
          </w:p>
        </w:tc>
        <w:tc>
          <w:tcPr>
            <w:tcW w:w="950" w:type="dxa"/>
            <w:tcBorders>
              <w:top w:val="double" w:sz="4" w:space="0" w:color="auto"/>
              <w:right w:val="double" w:sz="4" w:space="0" w:color="auto"/>
            </w:tcBorders>
            <w:shd w:val="clear" w:color="auto" w:fill="FFFFFF" w:themeFill="background1"/>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0/0/4</w:t>
            </w:r>
          </w:p>
        </w:tc>
        <w:tc>
          <w:tcPr>
            <w:tcW w:w="532" w:type="dxa"/>
            <w:gridSpan w:val="2"/>
            <w:tcBorders>
              <w:top w:val="double" w:sz="4" w:space="0" w:color="auto"/>
              <w:left w:val="double" w:sz="4" w:space="0" w:color="auto"/>
            </w:tcBorders>
            <w:shd w:val="clear" w:color="auto" w:fill="FFFFFF" w:themeFill="background1"/>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318" w:type="dxa"/>
            <w:tcBorders>
              <w:top w:val="double" w:sz="4" w:space="0" w:color="auto"/>
            </w:tcBorders>
            <w:shd w:val="clear" w:color="auto" w:fill="FFFFFF" w:themeFill="background1"/>
            <w:vAlign w:val="center"/>
          </w:tcPr>
          <w:p w:rsidR="0026140F" w:rsidRPr="001822C9" w:rsidRDefault="0026140F" w:rsidP="0026140F">
            <w:pPr>
              <w:rPr>
                <w:rFonts w:ascii="Sylfaen" w:hAnsi="Sylfaen"/>
                <w:sz w:val="20"/>
                <w:szCs w:val="20"/>
                <w:lang w:val="ka-GE"/>
              </w:rPr>
            </w:pPr>
          </w:p>
        </w:tc>
        <w:tc>
          <w:tcPr>
            <w:tcW w:w="567" w:type="dxa"/>
            <w:tcBorders>
              <w:top w:val="double" w:sz="4" w:space="0" w:color="auto"/>
            </w:tcBorders>
            <w:shd w:val="clear" w:color="auto" w:fill="FFFFFF" w:themeFill="background1"/>
            <w:vAlign w:val="center"/>
          </w:tcPr>
          <w:p w:rsidR="0026140F" w:rsidRPr="001822C9" w:rsidRDefault="0026140F" w:rsidP="0026140F">
            <w:pPr>
              <w:rPr>
                <w:rFonts w:ascii="Sylfaen" w:hAnsi="Sylfaen"/>
                <w:sz w:val="20"/>
                <w:szCs w:val="20"/>
                <w:lang w:val="ka-GE"/>
              </w:rPr>
            </w:pPr>
          </w:p>
        </w:tc>
        <w:tc>
          <w:tcPr>
            <w:tcW w:w="555" w:type="dxa"/>
            <w:tcBorders>
              <w:top w:val="double" w:sz="4" w:space="0" w:color="auto"/>
            </w:tcBorders>
            <w:shd w:val="clear" w:color="auto" w:fill="FFFFFF" w:themeFill="background1"/>
            <w:vAlign w:val="center"/>
          </w:tcPr>
          <w:p w:rsidR="0026140F" w:rsidRPr="001822C9" w:rsidRDefault="0026140F" w:rsidP="0026140F">
            <w:pPr>
              <w:rPr>
                <w:rFonts w:ascii="Sylfaen" w:hAnsi="Sylfaen"/>
                <w:sz w:val="20"/>
                <w:szCs w:val="20"/>
                <w:lang w:val="ka-GE"/>
              </w:rPr>
            </w:pPr>
          </w:p>
        </w:tc>
        <w:tc>
          <w:tcPr>
            <w:tcW w:w="472" w:type="dxa"/>
            <w:gridSpan w:val="2"/>
            <w:tcBorders>
              <w:top w:val="double" w:sz="4" w:space="0" w:color="auto"/>
            </w:tcBorders>
            <w:shd w:val="clear" w:color="auto" w:fill="FFFFFF" w:themeFill="background1"/>
            <w:vAlign w:val="center"/>
          </w:tcPr>
          <w:p w:rsidR="0026140F" w:rsidRPr="001822C9" w:rsidRDefault="0026140F" w:rsidP="0026140F">
            <w:pPr>
              <w:rPr>
                <w:rFonts w:ascii="Sylfaen" w:hAnsi="Sylfaen"/>
                <w:sz w:val="20"/>
                <w:szCs w:val="20"/>
              </w:rPr>
            </w:pPr>
          </w:p>
        </w:tc>
        <w:tc>
          <w:tcPr>
            <w:tcW w:w="484" w:type="dxa"/>
            <w:tcBorders>
              <w:top w:val="double" w:sz="4" w:space="0" w:color="auto"/>
            </w:tcBorders>
            <w:shd w:val="clear" w:color="auto" w:fill="FFFFFF" w:themeFill="background1"/>
            <w:vAlign w:val="center"/>
          </w:tcPr>
          <w:p w:rsidR="0026140F" w:rsidRPr="001822C9" w:rsidRDefault="0026140F" w:rsidP="0026140F">
            <w:pPr>
              <w:rPr>
                <w:rFonts w:ascii="Sylfaen" w:hAnsi="Sylfaen"/>
                <w:sz w:val="20"/>
                <w:szCs w:val="20"/>
              </w:rPr>
            </w:pPr>
          </w:p>
        </w:tc>
        <w:tc>
          <w:tcPr>
            <w:tcW w:w="615" w:type="dxa"/>
            <w:tcBorders>
              <w:top w:val="double" w:sz="4" w:space="0" w:color="auto"/>
            </w:tcBorders>
            <w:shd w:val="clear" w:color="auto" w:fill="FFFFFF" w:themeFill="background1"/>
            <w:vAlign w:val="center"/>
          </w:tcPr>
          <w:p w:rsidR="0026140F" w:rsidRPr="001822C9" w:rsidRDefault="0026140F" w:rsidP="0026140F">
            <w:pPr>
              <w:rPr>
                <w:rFonts w:ascii="Sylfaen" w:hAnsi="Sylfaen"/>
                <w:sz w:val="20"/>
                <w:szCs w:val="20"/>
              </w:rPr>
            </w:pPr>
          </w:p>
        </w:tc>
        <w:tc>
          <w:tcPr>
            <w:tcW w:w="716" w:type="dxa"/>
            <w:tcBorders>
              <w:top w:val="double" w:sz="4" w:space="0" w:color="auto"/>
              <w:right w:val="double" w:sz="4" w:space="0" w:color="auto"/>
            </w:tcBorders>
            <w:shd w:val="clear" w:color="auto" w:fill="FFFFFF" w:themeFill="background1"/>
            <w:vAlign w:val="center"/>
          </w:tcPr>
          <w:p w:rsidR="0026140F" w:rsidRPr="001822C9" w:rsidRDefault="0026140F" w:rsidP="0026140F">
            <w:pPr>
              <w:rPr>
                <w:rFonts w:ascii="Sylfaen" w:hAnsi="Sylfaen"/>
                <w:sz w:val="20"/>
                <w:szCs w:val="20"/>
              </w:rPr>
            </w:pPr>
          </w:p>
        </w:tc>
        <w:tc>
          <w:tcPr>
            <w:tcW w:w="817" w:type="dxa"/>
            <w:tcBorders>
              <w:top w:val="double" w:sz="4" w:space="0" w:color="auto"/>
              <w:bottom w:val="nil"/>
              <w:right w:val="double" w:sz="4" w:space="0" w:color="auto"/>
            </w:tcBorders>
            <w:shd w:val="clear" w:color="auto" w:fill="FFFFFF" w:themeFill="background1"/>
            <w:vAlign w:val="center"/>
          </w:tcPr>
          <w:p w:rsidR="0026140F" w:rsidRPr="001822C9" w:rsidRDefault="0026140F" w:rsidP="0026140F">
            <w:pPr>
              <w:rPr>
                <w:rFonts w:ascii="Sylfaen" w:hAnsi="Sylfaen"/>
                <w:sz w:val="20"/>
                <w:szCs w:val="20"/>
                <w:lang w:val="ka-GE"/>
              </w:rPr>
            </w:pPr>
          </w:p>
        </w:tc>
      </w:tr>
      <w:tr w:rsidR="0026140F" w:rsidRPr="001822C9" w:rsidTr="001822C9">
        <w:trPr>
          <w:gridAfter w:val="1"/>
          <w:wAfter w:w="7" w:type="dxa"/>
          <w:trHeight w:val="291"/>
          <w:jc w:val="center"/>
        </w:trPr>
        <w:tc>
          <w:tcPr>
            <w:tcW w:w="768" w:type="dxa"/>
            <w:tcBorders>
              <w:left w:val="double" w:sz="4" w:space="0" w:color="auto"/>
              <w:right w:val="double" w:sz="4" w:space="0" w:color="auto"/>
            </w:tcBorders>
            <w:vAlign w:val="center"/>
          </w:tcPr>
          <w:p w:rsidR="0026140F" w:rsidRPr="001822C9" w:rsidRDefault="0026140F" w:rsidP="00B04423">
            <w:pPr>
              <w:jc w:val="center"/>
              <w:rPr>
                <w:rFonts w:ascii="Sylfaen" w:hAnsi="Sylfaen"/>
                <w:sz w:val="20"/>
                <w:szCs w:val="20"/>
              </w:rPr>
            </w:pPr>
            <w:r w:rsidRPr="001822C9">
              <w:rPr>
                <w:rFonts w:ascii="Sylfaen" w:hAnsi="Sylfaen"/>
                <w:sz w:val="20"/>
                <w:szCs w:val="20"/>
                <w:lang w:val="ka-GE"/>
              </w:rPr>
              <w:t>I.</w:t>
            </w:r>
            <w:r w:rsidRPr="001822C9">
              <w:rPr>
                <w:rFonts w:ascii="Sylfaen" w:hAnsi="Sylfaen"/>
                <w:sz w:val="20"/>
                <w:szCs w:val="20"/>
              </w:rPr>
              <w:t>2</w:t>
            </w:r>
          </w:p>
        </w:tc>
        <w:tc>
          <w:tcPr>
            <w:tcW w:w="3812" w:type="dxa"/>
            <w:tcBorders>
              <w:left w:val="double" w:sz="4" w:space="0" w:color="auto"/>
              <w:right w:val="double" w:sz="4" w:space="0" w:color="auto"/>
            </w:tcBorders>
          </w:tcPr>
          <w:p w:rsidR="0026140F" w:rsidRPr="001822C9" w:rsidRDefault="003C638F" w:rsidP="0026140F">
            <w:pPr>
              <w:rPr>
                <w:rFonts w:ascii="Sylfaen" w:hAnsi="Sylfaen"/>
                <w:sz w:val="20"/>
                <w:szCs w:val="20"/>
              </w:rPr>
            </w:pPr>
            <w:r w:rsidRPr="001822C9">
              <w:rPr>
                <w:rFonts w:ascii="Sylfaen" w:hAnsi="Sylfaen" w:cs="Sylfaen"/>
                <w:sz w:val="20"/>
                <w:szCs w:val="20"/>
                <w:lang w:val="ka-GE"/>
              </w:rPr>
              <w:t xml:space="preserve">Foreign </w:t>
            </w:r>
            <w:r w:rsidRPr="001822C9">
              <w:rPr>
                <w:rFonts w:ascii="Sylfaen" w:hAnsi="Sylfaen" w:cs="Sylfaen"/>
                <w:sz w:val="20"/>
                <w:szCs w:val="20"/>
              </w:rPr>
              <w:t>language</w:t>
            </w:r>
            <w:r w:rsidR="0026140F" w:rsidRPr="001822C9">
              <w:rPr>
                <w:rFonts w:ascii="Sylfaen" w:hAnsi="Sylfaen"/>
                <w:sz w:val="20"/>
                <w:szCs w:val="20"/>
                <w:lang w:val="ka-GE"/>
              </w:rPr>
              <w:t xml:space="preserve"> </w:t>
            </w:r>
            <w:r w:rsidR="0026140F" w:rsidRPr="001822C9">
              <w:rPr>
                <w:rFonts w:ascii="Sylfaen" w:hAnsi="Sylfaen"/>
                <w:sz w:val="20"/>
                <w:szCs w:val="20"/>
              </w:rPr>
              <w:t xml:space="preserve"> II</w:t>
            </w:r>
            <w:r w:rsidR="0026140F" w:rsidRPr="001822C9">
              <w:rPr>
                <w:rFonts w:ascii="Sylfaen" w:hAnsi="Sylfaen"/>
                <w:sz w:val="20"/>
                <w:szCs w:val="20"/>
                <w:lang w:val="ka-GE"/>
              </w:rPr>
              <w:t xml:space="preserve">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b/>
                <w:sz w:val="20"/>
                <w:szCs w:val="20"/>
                <w:lang w:val="ka-GE"/>
              </w:rPr>
            </w:pPr>
            <w:r w:rsidRPr="001822C9">
              <w:rPr>
                <w:rFonts w:ascii="Sylfaen" w:hAnsi="Sylfaen"/>
                <w:b/>
                <w:sz w:val="20"/>
                <w:szCs w:val="20"/>
                <w:lang w:val="ka-GE"/>
              </w:rPr>
              <w:t>4</w:t>
            </w:r>
          </w:p>
          <w:p w:rsidR="0026140F" w:rsidRPr="001822C9" w:rsidRDefault="0026140F" w:rsidP="0026140F">
            <w:pPr>
              <w:rPr>
                <w:rFonts w:ascii="Sylfaen" w:hAnsi="Sylfaen"/>
                <w:sz w:val="20"/>
                <w:szCs w:val="20"/>
                <w:lang w:val="ka-GE"/>
              </w:rPr>
            </w:pPr>
            <w:r w:rsidRPr="001822C9">
              <w:rPr>
                <w:rFonts w:ascii="Sylfaen" w:hAnsi="Sylfaen"/>
                <w:sz w:val="20"/>
                <w:szCs w:val="20"/>
                <w:lang w:val="ka-GE"/>
              </w:rPr>
              <w:t>HEB0530,</w:t>
            </w:r>
          </w:p>
          <w:p w:rsidR="0026140F" w:rsidRPr="001822C9" w:rsidRDefault="0026140F" w:rsidP="0026140F">
            <w:pPr>
              <w:rPr>
                <w:rFonts w:ascii="Sylfaen" w:hAnsi="Sylfaen"/>
                <w:sz w:val="20"/>
                <w:szCs w:val="20"/>
              </w:rPr>
            </w:pPr>
            <w:r w:rsidRPr="001822C9">
              <w:rPr>
                <w:rFonts w:ascii="Sylfaen" w:hAnsi="Sylfaen"/>
                <w:sz w:val="20"/>
                <w:szCs w:val="20"/>
                <w:lang w:val="ka-GE"/>
              </w:rPr>
              <w:t>0890,1140</w:t>
            </w:r>
            <w:r w:rsidRPr="001822C9">
              <w:rPr>
                <w:rFonts w:ascii="Sylfaen" w:hAnsi="Sylfaen"/>
                <w:sz w:val="20"/>
                <w:szCs w:val="20"/>
              </w:rPr>
              <w:t>,</w:t>
            </w:r>
          </w:p>
          <w:p w:rsidR="0026140F" w:rsidRPr="001822C9" w:rsidRDefault="0026140F" w:rsidP="0026140F">
            <w:pPr>
              <w:rPr>
                <w:rFonts w:ascii="Sylfaen" w:hAnsi="Sylfaen"/>
                <w:sz w:val="20"/>
                <w:szCs w:val="20"/>
                <w:lang w:val="ka-GE"/>
              </w:rPr>
            </w:pPr>
            <w:r w:rsidRPr="001822C9">
              <w:rPr>
                <w:rFonts w:ascii="Sylfaen" w:hAnsi="Sylfaen"/>
                <w:sz w:val="20"/>
                <w:szCs w:val="20"/>
                <w:lang w:val="ka-GE"/>
              </w:rPr>
              <w:lastRenderedPageBreak/>
              <w:t>05</w:t>
            </w:r>
            <w:r w:rsidRPr="001822C9">
              <w:rPr>
                <w:rFonts w:ascii="Sylfaen" w:hAnsi="Sylfaen"/>
                <w:sz w:val="20"/>
                <w:szCs w:val="20"/>
              </w:rPr>
              <w:t>3</w:t>
            </w:r>
            <w:r w:rsidRPr="001822C9">
              <w:rPr>
                <w:rFonts w:ascii="Sylfaen" w:hAnsi="Sylfaen"/>
                <w:sz w:val="20"/>
                <w:szCs w:val="20"/>
                <w:lang w:val="ka-GE"/>
              </w:rPr>
              <w:t>0</w:t>
            </w: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lastRenderedPageBreak/>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60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62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0/0/4</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lang w:val="ka-GE"/>
              </w:rPr>
            </w:pPr>
          </w:p>
        </w:tc>
        <w:tc>
          <w:tcPr>
            <w:tcW w:w="318"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1.1.</w:t>
            </w:r>
          </w:p>
        </w:tc>
      </w:tr>
      <w:tr w:rsidR="0026140F" w:rsidRPr="001822C9" w:rsidTr="001822C9">
        <w:trPr>
          <w:gridAfter w:val="1"/>
          <w:wAfter w:w="7" w:type="dxa"/>
          <w:trHeight w:val="291"/>
          <w:jc w:val="center"/>
        </w:trPr>
        <w:tc>
          <w:tcPr>
            <w:tcW w:w="768" w:type="dxa"/>
            <w:tcBorders>
              <w:left w:val="double" w:sz="4" w:space="0" w:color="auto"/>
              <w:right w:val="double" w:sz="4" w:space="0" w:color="auto"/>
            </w:tcBorders>
            <w:vAlign w:val="center"/>
          </w:tcPr>
          <w:p w:rsidR="0026140F" w:rsidRPr="001822C9" w:rsidRDefault="0026140F" w:rsidP="00B04423">
            <w:pPr>
              <w:jc w:val="center"/>
              <w:rPr>
                <w:rFonts w:ascii="Sylfaen" w:hAnsi="Sylfaen"/>
                <w:sz w:val="20"/>
                <w:szCs w:val="20"/>
              </w:rPr>
            </w:pPr>
            <w:r w:rsidRPr="001822C9">
              <w:rPr>
                <w:rFonts w:ascii="Sylfaen" w:hAnsi="Sylfaen"/>
                <w:sz w:val="20"/>
                <w:szCs w:val="20"/>
                <w:lang w:val="ka-GE"/>
              </w:rPr>
              <w:lastRenderedPageBreak/>
              <w:t>I.</w:t>
            </w:r>
            <w:r w:rsidRPr="001822C9">
              <w:rPr>
                <w:rFonts w:ascii="Sylfaen" w:hAnsi="Sylfaen"/>
                <w:sz w:val="20"/>
                <w:szCs w:val="20"/>
              </w:rPr>
              <w:t>3</w:t>
            </w:r>
          </w:p>
        </w:tc>
        <w:tc>
          <w:tcPr>
            <w:tcW w:w="3812" w:type="dxa"/>
            <w:tcBorders>
              <w:left w:val="double" w:sz="4" w:space="0" w:color="auto"/>
              <w:right w:val="double" w:sz="4" w:space="0" w:color="auto"/>
            </w:tcBorders>
          </w:tcPr>
          <w:p w:rsidR="0026140F" w:rsidRPr="001822C9" w:rsidRDefault="003C638F" w:rsidP="0026140F">
            <w:pPr>
              <w:rPr>
                <w:rFonts w:ascii="Sylfaen" w:hAnsi="Sylfaen"/>
                <w:sz w:val="20"/>
                <w:szCs w:val="20"/>
                <w:lang w:val="ka-GE"/>
              </w:rPr>
            </w:pPr>
            <w:r w:rsidRPr="001822C9">
              <w:rPr>
                <w:rFonts w:ascii="Sylfaen" w:hAnsi="Sylfaen" w:cs="Sylfaen"/>
                <w:sz w:val="20"/>
                <w:szCs w:val="20"/>
                <w:lang w:val="ka-GE"/>
              </w:rPr>
              <w:t xml:space="preserve">Foreign </w:t>
            </w:r>
            <w:r w:rsidRPr="001822C9">
              <w:rPr>
                <w:rFonts w:ascii="Sylfaen" w:hAnsi="Sylfaen" w:cs="Sylfaen"/>
                <w:sz w:val="20"/>
                <w:szCs w:val="20"/>
              </w:rPr>
              <w:t>language</w:t>
            </w:r>
            <w:r w:rsidR="0026140F" w:rsidRPr="001822C9">
              <w:rPr>
                <w:rFonts w:ascii="Sylfaen" w:hAnsi="Sylfaen"/>
                <w:sz w:val="20"/>
                <w:szCs w:val="20"/>
              </w:rPr>
              <w:t xml:space="preserve">  III</w:t>
            </w:r>
            <w:r w:rsidR="0026140F" w:rsidRPr="001822C9">
              <w:rPr>
                <w:rFonts w:ascii="Sylfaen" w:hAnsi="Sylfaen"/>
                <w:sz w:val="20"/>
                <w:szCs w:val="20"/>
                <w:lang w:val="ka-GE"/>
              </w:rPr>
              <w:t xml:space="preserve">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b/>
                <w:sz w:val="20"/>
                <w:szCs w:val="20"/>
                <w:lang w:val="ka-GE"/>
              </w:rPr>
            </w:pPr>
            <w:r w:rsidRPr="001822C9">
              <w:rPr>
                <w:rFonts w:ascii="Sylfaen" w:hAnsi="Sylfaen"/>
                <w:b/>
                <w:sz w:val="20"/>
                <w:szCs w:val="20"/>
                <w:lang w:val="ka-GE"/>
              </w:rPr>
              <w:t>4</w:t>
            </w:r>
          </w:p>
          <w:p w:rsidR="0026140F" w:rsidRPr="001822C9" w:rsidRDefault="0026140F" w:rsidP="0026140F">
            <w:pPr>
              <w:rPr>
                <w:rFonts w:ascii="Sylfaen" w:hAnsi="Sylfaen"/>
                <w:sz w:val="20"/>
                <w:szCs w:val="20"/>
              </w:rPr>
            </w:pPr>
            <w:r w:rsidRPr="001822C9">
              <w:rPr>
                <w:rFonts w:ascii="Sylfaen" w:hAnsi="Sylfaen"/>
                <w:sz w:val="20"/>
                <w:szCs w:val="20"/>
                <w:lang w:val="ka-GE"/>
              </w:rPr>
              <w:t>HEB</w:t>
            </w:r>
            <w:r w:rsidRPr="001822C9">
              <w:rPr>
                <w:rFonts w:ascii="Sylfaen" w:hAnsi="Sylfaen"/>
                <w:sz w:val="20"/>
                <w:szCs w:val="20"/>
              </w:rPr>
              <w:t>1540,</w:t>
            </w:r>
          </w:p>
          <w:p w:rsidR="0026140F" w:rsidRPr="001822C9" w:rsidRDefault="0026140F" w:rsidP="0026140F">
            <w:pPr>
              <w:rPr>
                <w:rFonts w:ascii="Sylfaen" w:hAnsi="Sylfaen"/>
                <w:sz w:val="20"/>
                <w:szCs w:val="20"/>
              </w:rPr>
            </w:pPr>
            <w:r w:rsidRPr="001822C9">
              <w:rPr>
                <w:rFonts w:ascii="Sylfaen" w:hAnsi="Sylfaen"/>
                <w:sz w:val="20"/>
                <w:szCs w:val="20"/>
              </w:rPr>
              <w:t>1</w:t>
            </w:r>
            <w:r w:rsidRPr="001822C9">
              <w:rPr>
                <w:rFonts w:ascii="Sylfaen" w:hAnsi="Sylfaen"/>
                <w:sz w:val="20"/>
                <w:szCs w:val="20"/>
                <w:lang w:val="ka-GE"/>
              </w:rPr>
              <w:t>050,1150</w:t>
            </w:r>
          </w:p>
          <w:p w:rsidR="0026140F" w:rsidRPr="001822C9" w:rsidRDefault="0026140F" w:rsidP="0026140F">
            <w:pPr>
              <w:rPr>
                <w:rFonts w:ascii="Sylfaen" w:hAnsi="Sylfaen"/>
                <w:sz w:val="20"/>
                <w:szCs w:val="20"/>
                <w:lang w:val="ka-GE"/>
              </w:rPr>
            </w:pPr>
            <w:r w:rsidRPr="001822C9">
              <w:rPr>
                <w:rFonts w:ascii="Sylfaen" w:hAnsi="Sylfaen"/>
                <w:sz w:val="20"/>
                <w:szCs w:val="20"/>
                <w:lang w:val="ka-GE"/>
              </w:rPr>
              <w:t>0590</w:t>
            </w: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60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62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0/0/4</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lang w:val="ka-GE"/>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w:t>
            </w:r>
          </w:p>
        </w:tc>
      </w:tr>
      <w:tr w:rsidR="0026140F" w:rsidRPr="001822C9" w:rsidTr="001822C9">
        <w:trPr>
          <w:gridAfter w:val="1"/>
          <w:wAfter w:w="7" w:type="dxa"/>
          <w:trHeight w:val="773"/>
          <w:jc w:val="center"/>
        </w:trPr>
        <w:tc>
          <w:tcPr>
            <w:tcW w:w="768" w:type="dxa"/>
            <w:tcBorders>
              <w:left w:val="double" w:sz="4" w:space="0" w:color="auto"/>
              <w:right w:val="double" w:sz="4" w:space="0" w:color="auto"/>
            </w:tcBorders>
            <w:vAlign w:val="center"/>
          </w:tcPr>
          <w:p w:rsidR="0026140F" w:rsidRPr="001822C9" w:rsidRDefault="0026140F" w:rsidP="00B04423">
            <w:pPr>
              <w:jc w:val="center"/>
              <w:rPr>
                <w:rFonts w:ascii="Sylfaen" w:hAnsi="Sylfaen"/>
                <w:sz w:val="20"/>
                <w:szCs w:val="20"/>
              </w:rPr>
            </w:pPr>
            <w:r w:rsidRPr="001822C9">
              <w:rPr>
                <w:rFonts w:ascii="Sylfaen" w:hAnsi="Sylfaen"/>
                <w:sz w:val="20"/>
                <w:szCs w:val="20"/>
                <w:lang w:val="ka-GE"/>
              </w:rPr>
              <w:t>I.</w:t>
            </w:r>
            <w:r w:rsidRPr="001822C9">
              <w:rPr>
                <w:rFonts w:ascii="Sylfaen" w:hAnsi="Sylfaen"/>
                <w:sz w:val="20"/>
                <w:szCs w:val="20"/>
              </w:rPr>
              <w:t>4</w:t>
            </w:r>
          </w:p>
        </w:tc>
        <w:tc>
          <w:tcPr>
            <w:tcW w:w="3812" w:type="dxa"/>
            <w:tcBorders>
              <w:left w:val="double" w:sz="4" w:space="0" w:color="auto"/>
              <w:right w:val="double" w:sz="4" w:space="0" w:color="auto"/>
            </w:tcBorders>
          </w:tcPr>
          <w:p w:rsidR="0026140F" w:rsidRPr="001822C9" w:rsidRDefault="003C638F" w:rsidP="0026140F">
            <w:pPr>
              <w:rPr>
                <w:rFonts w:ascii="Sylfaen" w:hAnsi="Sylfaen"/>
                <w:sz w:val="20"/>
                <w:szCs w:val="20"/>
                <w:lang w:val="ka-GE"/>
              </w:rPr>
            </w:pPr>
            <w:r w:rsidRPr="001822C9">
              <w:rPr>
                <w:rFonts w:ascii="Sylfaen" w:hAnsi="Sylfaen" w:cs="Sylfaen"/>
                <w:sz w:val="20"/>
                <w:szCs w:val="20"/>
                <w:lang w:val="ka-GE"/>
              </w:rPr>
              <w:t xml:space="preserve">Foreign </w:t>
            </w:r>
            <w:r w:rsidRPr="001822C9">
              <w:rPr>
                <w:rFonts w:ascii="Sylfaen" w:hAnsi="Sylfaen" w:cs="Sylfaen"/>
                <w:sz w:val="20"/>
                <w:szCs w:val="20"/>
              </w:rPr>
              <w:t>language</w:t>
            </w:r>
            <w:r w:rsidR="0026140F" w:rsidRPr="001822C9">
              <w:rPr>
                <w:rFonts w:ascii="Sylfaen" w:hAnsi="Sylfaen"/>
                <w:sz w:val="20"/>
                <w:szCs w:val="20"/>
                <w:lang w:val="ka-GE"/>
              </w:rPr>
              <w:t xml:space="preserve">  I</w:t>
            </w:r>
            <w:r w:rsidR="0026140F" w:rsidRPr="001822C9">
              <w:rPr>
                <w:rFonts w:ascii="Sylfaen" w:hAnsi="Sylfaen"/>
                <w:sz w:val="20"/>
                <w:szCs w:val="20"/>
              </w:rPr>
              <w:t>V</w:t>
            </w:r>
            <w:r w:rsidR="0026140F" w:rsidRPr="001822C9">
              <w:rPr>
                <w:rFonts w:ascii="Sylfaen" w:hAnsi="Sylfaen"/>
                <w:sz w:val="20"/>
                <w:szCs w:val="20"/>
                <w:lang w:val="ka-GE"/>
              </w:rPr>
              <w:t xml:space="preserve">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b/>
                <w:sz w:val="20"/>
                <w:szCs w:val="20"/>
                <w:lang w:val="ka-GE"/>
              </w:rPr>
            </w:pPr>
            <w:r w:rsidRPr="001822C9">
              <w:rPr>
                <w:rFonts w:ascii="Sylfaen" w:hAnsi="Sylfaen"/>
                <w:b/>
                <w:sz w:val="20"/>
                <w:szCs w:val="20"/>
                <w:lang w:val="ka-GE"/>
              </w:rPr>
              <w:t>4</w:t>
            </w:r>
          </w:p>
          <w:p w:rsidR="0026140F" w:rsidRPr="001822C9" w:rsidRDefault="0026140F" w:rsidP="0026140F">
            <w:pPr>
              <w:rPr>
                <w:rFonts w:ascii="Sylfaen" w:hAnsi="Sylfaen"/>
                <w:sz w:val="20"/>
                <w:szCs w:val="20"/>
                <w:lang w:val="ka-GE"/>
              </w:rPr>
            </w:pPr>
            <w:r w:rsidRPr="001822C9">
              <w:rPr>
                <w:rFonts w:ascii="Sylfaen" w:hAnsi="Sylfaen"/>
                <w:sz w:val="20"/>
                <w:szCs w:val="20"/>
                <w:lang w:val="ka-GE"/>
              </w:rPr>
              <w:t>HEB0550,</w:t>
            </w:r>
          </w:p>
          <w:p w:rsidR="0026140F" w:rsidRPr="001822C9" w:rsidRDefault="0026140F" w:rsidP="0026140F">
            <w:pPr>
              <w:rPr>
                <w:rFonts w:ascii="Sylfaen" w:hAnsi="Sylfaen"/>
                <w:sz w:val="20"/>
                <w:szCs w:val="20"/>
                <w:lang w:val="ka-GE"/>
              </w:rPr>
            </w:pPr>
            <w:r w:rsidRPr="001822C9">
              <w:rPr>
                <w:rFonts w:ascii="Sylfaen" w:hAnsi="Sylfaen"/>
                <w:sz w:val="20"/>
                <w:szCs w:val="20"/>
                <w:lang w:val="ka-GE"/>
              </w:rPr>
              <w:t>1160,0920,</w:t>
            </w:r>
          </w:p>
          <w:p w:rsidR="0026140F" w:rsidRPr="001822C9" w:rsidRDefault="0026140F" w:rsidP="0026140F">
            <w:pPr>
              <w:rPr>
                <w:rFonts w:ascii="Sylfaen" w:hAnsi="Sylfaen"/>
                <w:sz w:val="20"/>
                <w:szCs w:val="20"/>
                <w:lang w:val="ka-GE"/>
              </w:rPr>
            </w:pPr>
            <w:r w:rsidRPr="001822C9">
              <w:rPr>
                <w:rFonts w:ascii="Sylfaen" w:hAnsi="Sylfaen"/>
                <w:sz w:val="20"/>
                <w:szCs w:val="20"/>
                <w:lang w:val="ka-GE"/>
              </w:rPr>
              <w:t>0600</w:t>
            </w: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60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62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0/0/4</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lang w:val="ka-GE"/>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rPr>
            </w:pPr>
          </w:p>
        </w:tc>
        <w:tc>
          <w:tcPr>
            <w:tcW w:w="555"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X</w:t>
            </w:r>
          </w:p>
        </w:tc>
        <w:tc>
          <w:tcPr>
            <w:tcW w:w="472" w:type="dxa"/>
            <w:gridSpan w:val="2"/>
            <w:vAlign w:val="center"/>
          </w:tcPr>
          <w:p w:rsidR="0026140F" w:rsidRPr="001822C9" w:rsidRDefault="0026140F" w:rsidP="0026140F">
            <w:pPr>
              <w:rPr>
                <w:rFonts w:ascii="Sylfaen" w:hAnsi="Sylfaen"/>
                <w:sz w:val="20"/>
                <w:szCs w:val="20"/>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1.3</w:t>
            </w:r>
          </w:p>
        </w:tc>
      </w:tr>
      <w:tr w:rsidR="0026140F" w:rsidRPr="001822C9" w:rsidTr="001822C9">
        <w:trPr>
          <w:gridAfter w:val="1"/>
          <w:wAfter w:w="7" w:type="dxa"/>
          <w:trHeight w:val="154"/>
          <w:jc w:val="center"/>
        </w:trPr>
        <w:tc>
          <w:tcPr>
            <w:tcW w:w="4580" w:type="dxa"/>
            <w:gridSpan w:val="2"/>
            <w:tcBorders>
              <w:top w:val="double" w:sz="4" w:space="0" w:color="auto"/>
              <w:left w:val="double" w:sz="4" w:space="0" w:color="auto"/>
              <w:bottom w:val="double" w:sz="4" w:space="0" w:color="auto"/>
              <w:right w:val="double" w:sz="4" w:space="0" w:color="auto"/>
            </w:tcBorders>
            <w:vAlign w:val="center"/>
          </w:tcPr>
          <w:p w:rsidR="0026140F" w:rsidRPr="001822C9" w:rsidRDefault="003C638F" w:rsidP="0026140F">
            <w:pPr>
              <w:rPr>
                <w:rFonts w:ascii="Sylfaen" w:hAnsi="Sylfaen"/>
                <w:b/>
                <w:sz w:val="20"/>
                <w:szCs w:val="20"/>
              </w:rPr>
            </w:pPr>
            <w:r w:rsidRPr="001822C9">
              <w:rPr>
                <w:rFonts w:ascii="Sylfaen" w:hAnsi="Sylfaen" w:cs="Sylfaen"/>
                <w:b/>
                <w:sz w:val="20"/>
                <w:szCs w:val="20"/>
                <w:lang w:val="ka-GE"/>
              </w:rPr>
              <w:t xml:space="preserve">Total </w:t>
            </w:r>
          </w:p>
        </w:tc>
        <w:tc>
          <w:tcPr>
            <w:tcW w:w="1178" w:type="dxa"/>
            <w:tcBorders>
              <w:top w:val="double" w:sz="4" w:space="0" w:color="auto"/>
              <w:left w:val="double" w:sz="4" w:space="0" w:color="auto"/>
              <w:bottom w:val="double" w:sz="4" w:space="0" w:color="auto"/>
              <w:right w:val="double" w:sz="4" w:space="0" w:color="auto"/>
            </w:tcBorders>
            <w:vAlign w:val="center"/>
          </w:tcPr>
          <w:p w:rsidR="0026140F" w:rsidRPr="001822C9" w:rsidRDefault="0026140F" w:rsidP="0026140F">
            <w:pPr>
              <w:rPr>
                <w:rFonts w:ascii="Sylfaen" w:hAnsi="Sylfaen"/>
                <w:b/>
                <w:sz w:val="20"/>
                <w:szCs w:val="20"/>
                <w:lang w:val="ka-GE"/>
              </w:rPr>
            </w:pPr>
          </w:p>
        </w:tc>
        <w:tc>
          <w:tcPr>
            <w:tcW w:w="511" w:type="dxa"/>
            <w:tcBorders>
              <w:top w:val="double" w:sz="4" w:space="0" w:color="auto"/>
              <w:left w:val="double" w:sz="4" w:space="0" w:color="auto"/>
              <w:bottom w:val="double" w:sz="4" w:space="0" w:color="auto"/>
            </w:tcBorders>
            <w:vAlign w:val="center"/>
          </w:tcPr>
          <w:p w:rsidR="0026140F" w:rsidRPr="001822C9" w:rsidRDefault="0026140F" w:rsidP="0026140F">
            <w:pPr>
              <w:rPr>
                <w:rFonts w:ascii="Sylfaen" w:hAnsi="Sylfaen"/>
                <w:b/>
                <w:sz w:val="20"/>
                <w:szCs w:val="20"/>
                <w:lang w:val="ka-GE"/>
              </w:rPr>
            </w:pPr>
            <w:r w:rsidRPr="001822C9">
              <w:rPr>
                <w:rFonts w:ascii="Sylfaen" w:hAnsi="Sylfaen"/>
                <w:b/>
                <w:sz w:val="20"/>
                <w:szCs w:val="20"/>
              </w:rPr>
              <w:t>20</w:t>
            </w:r>
          </w:p>
        </w:tc>
        <w:tc>
          <w:tcPr>
            <w:tcW w:w="781" w:type="dxa"/>
            <w:tcBorders>
              <w:top w:val="double" w:sz="4" w:space="0" w:color="auto"/>
              <w:bottom w:val="double" w:sz="4" w:space="0" w:color="auto"/>
            </w:tcBorders>
            <w:vAlign w:val="center"/>
          </w:tcPr>
          <w:p w:rsidR="0026140F" w:rsidRPr="001822C9" w:rsidRDefault="0026140F" w:rsidP="0026140F">
            <w:pPr>
              <w:rPr>
                <w:rFonts w:ascii="Sylfaen" w:hAnsi="Sylfaen"/>
                <w:b/>
                <w:sz w:val="20"/>
                <w:szCs w:val="20"/>
              </w:rPr>
            </w:pPr>
          </w:p>
        </w:tc>
        <w:tc>
          <w:tcPr>
            <w:tcW w:w="660" w:type="dxa"/>
            <w:tcBorders>
              <w:top w:val="double" w:sz="4" w:space="0" w:color="auto"/>
              <w:bottom w:val="double" w:sz="4" w:space="0" w:color="auto"/>
            </w:tcBorders>
            <w:vAlign w:val="center"/>
          </w:tcPr>
          <w:p w:rsidR="0026140F" w:rsidRPr="001822C9" w:rsidRDefault="0026140F" w:rsidP="0026140F">
            <w:pPr>
              <w:rPr>
                <w:rFonts w:ascii="Sylfaen" w:hAnsi="Sylfaen"/>
                <w:b/>
                <w:sz w:val="20"/>
                <w:szCs w:val="20"/>
                <w:lang w:val="ka-GE"/>
              </w:rPr>
            </w:pPr>
          </w:p>
        </w:tc>
        <w:tc>
          <w:tcPr>
            <w:tcW w:w="788" w:type="dxa"/>
            <w:tcBorders>
              <w:top w:val="double" w:sz="4" w:space="0" w:color="auto"/>
              <w:bottom w:val="double" w:sz="4" w:space="0" w:color="auto"/>
            </w:tcBorders>
            <w:vAlign w:val="center"/>
          </w:tcPr>
          <w:p w:rsidR="0026140F" w:rsidRPr="001822C9" w:rsidRDefault="0026140F" w:rsidP="0026140F">
            <w:pPr>
              <w:rPr>
                <w:rFonts w:ascii="Sylfaen" w:hAnsi="Sylfaen"/>
                <w:b/>
                <w:sz w:val="20"/>
                <w:szCs w:val="20"/>
                <w:lang w:val="ka-GE"/>
              </w:rPr>
            </w:pPr>
          </w:p>
        </w:tc>
        <w:tc>
          <w:tcPr>
            <w:tcW w:w="602" w:type="dxa"/>
            <w:tcBorders>
              <w:top w:val="double" w:sz="4" w:space="0" w:color="auto"/>
              <w:bottom w:val="double" w:sz="4" w:space="0" w:color="auto"/>
            </w:tcBorders>
            <w:vAlign w:val="center"/>
          </w:tcPr>
          <w:p w:rsidR="0026140F" w:rsidRPr="001822C9" w:rsidRDefault="0026140F" w:rsidP="0026140F">
            <w:pPr>
              <w:rPr>
                <w:rFonts w:ascii="Sylfaen" w:hAnsi="Sylfaen"/>
                <w:b/>
                <w:sz w:val="20"/>
                <w:szCs w:val="20"/>
                <w:lang w:val="ka-GE"/>
              </w:rPr>
            </w:pPr>
          </w:p>
        </w:tc>
        <w:tc>
          <w:tcPr>
            <w:tcW w:w="950" w:type="dxa"/>
            <w:tcBorders>
              <w:top w:val="double" w:sz="4" w:space="0" w:color="auto"/>
              <w:bottom w:val="double" w:sz="4" w:space="0" w:color="auto"/>
              <w:right w:val="double" w:sz="4" w:space="0" w:color="auto"/>
            </w:tcBorders>
            <w:vAlign w:val="center"/>
          </w:tcPr>
          <w:p w:rsidR="0026140F" w:rsidRPr="001822C9" w:rsidRDefault="0026140F" w:rsidP="0026140F">
            <w:pPr>
              <w:rPr>
                <w:rFonts w:ascii="Sylfaen" w:hAnsi="Sylfaen"/>
                <w:b/>
                <w:sz w:val="20"/>
                <w:szCs w:val="20"/>
                <w:lang w:val="ka-GE"/>
              </w:rPr>
            </w:pPr>
          </w:p>
        </w:tc>
        <w:tc>
          <w:tcPr>
            <w:tcW w:w="4259" w:type="dxa"/>
            <w:gridSpan w:val="10"/>
            <w:tcBorders>
              <w:top w:val="double" w:sz="4" w:space="0" w:color="auto"/>
              <w:left w:val="double" w:sz="4" w:space="0" w:color="auto"/>
              <w:bottom w:val="double" w:sz="4" w:space="0" w:color="auto"/>
              <w:right w:val="double" w:sz="4" w:space="0" w:color="auto"/>
            </w:tcBorders>
            <w:vAlign w:val="center"/>
          </w:tcPr>
          <w:p w:rsidR="0026140F" w:rsidRPr="001822C9" w:rsidRDefault="0026140F" w:rsidP="0026140F">
            <w:pPr>
              <w:rPr>
                <w:rFonts w:ascii="Sylfaen" w:hAnsi="Sylfaen"/>
                <w:b/>
                <w:sz w:val="20"/>
                <w:szCs w:val="20"/>
                <w:lang w:val="ka-GE"/>
              </w:rPr>
            </w:pPr>
          </w:p>
        </w:tc>
        <w:tc>
          <w:tcPr>
            <w:tcW w:w="817" w:type="dxa"/>
            <w:tcBorders>
              <w:top w:val="double" w:sz="4" w:space="0" w:color="auto"/>
              <w:left w:val="single" w:sz="4" w:space="0" w:color="auto"/>
              <w:bottom w:val="double" w:sz="4" w:space="0" w:color="auto"/>
              <w:right w:val="double" w:sz="4" w:space="0" w:color="auto"/>
            </w:tcBorders>
            <w:vAlign w:val="center"/>
          </w:tcPr>
          <w:p w:rsidR="0026140F" w:rsidRPr="001822C9" w:rsidRDefault="0026140F" w:rsidP="0026140F">
            <w:pPr>
              <w:rPr>
                <w:rFonts w:ascii="Sylfaen" w:hAnsi="Sylfaen"/>
                <w:b/>
                <w:sz w:val="20"/>
                <w:szCs w:val="20"/>
                <w:lang w:val="ka-GE"/>
              </w:rPr>
            </w:pPr>
          </w:p>
        </w:tc>
      </w:tr>
      <w:tr w:rsidR="0026140F" w:rsidRPr="001822C9" w:rsidTr="0077618E">
        <w:trPr>
          <w:gridAfter w:val="1"/>
          <w:wAfter w:w="7" w:type="dxa"/>
          <w:trHeight w:val="359"/>
          <w:jc w:val="center"/>
        </w:trPr>
        <w:tc>
          <w:tcPr>
            <w:tcW w:w="768" w:type="dxa"/>
            <w:tcBorders>
              <w:top w:val="double" w:sz="4" w:space="0" w:color="auto"/>
              <w:left w:val="double" w:sz="4" w:space="0" w:color="auto"/>
              <w:bottom w:val="double" w:sz="4" w:space="0" w:color="auto"/>
              <w:right w:val="double" w:sz="4" w:space="0" w:color="auto"/>
            </w:tcBorders>
            <w:shd w:val="clear" w:color="auto" w:fill="C9C9C9" w:themeFill="accent3" w:themeFillTint="99"/>
          </w:tcPr>
          <w:p w:rsidR="0026140F" w:rsidRPr="001822C9" w:rsidRDefault="0026140F" w:rsidP="00B04423">
            <w:pPr>
              <w:jc w:val="center"/>
              <w:rPr>
                <w:rFonts w:ascii="Sylfaen" w:hAnsi="Sylfaen"/>
                <w:b/>
                <w:sz w:val="20"/>
                <w:szCs w:val="20"/>
                <w:lang w:val="ka-GE"/>
              </w:rPr>
            </w:pPr>
            <w:r w:rsidRPr="001822C9">
              <w:rPr>
                <w:rFonts w:ascii="Sylfaen" w:hAnsi="Sylfaen"/>
                <w:b/>
                <w:sz w:val="20"/>
                <w:szCs w:val="20"/>
                <w:lang w:val="ka-GE"/>
              </w:rPr>
              <w:t>2</w:t>
            </w:r>
          </w:p>
        </w:tc>
        <w:tc>
          <w:tcPr>
            <w:tcW w:w="14358" w:type="dxa"/>
            <w:gridSpan w:val="19"/>
            <w:tcBorders>
              <w:top w:val="double" w:sz="4" w:space="0" w:color="auto"/>
              <w:left w:val="double" w:sz="4" w:space="0" w:color="auto"/>
              <w:bottom w:val="double" w:sz="4" w:space="0" w:color="auto"/>
              <w:right w:val="double" w:sz="4" w:space="0" w:color="auto"/>
            </w:tcBorders>
            <w:shd w:val="clear" w:color="auto" w:fill="C9C9C9" w:themeFill="accent3" w:themeFillTint="99"/>
            <w:vAlign w:val="center"/>
          </w:tcPr>
          <w:p w:rsidR="0026140F" w:rsidRPr="001822C9" w:rsidRDefault="00404E68" w:rsidP="0026140F">
            <w:pPr>
              <w:rPr>
                <w:rFonts w:ascii="Sylfaen" w:hAnsi="Sylfaen"/>
                <w:b/>
                <w:sz w:val="20"/>
                <w:szCs w:val="20"/>
              </w:rPr>
            </w:pPr>
            <w:r w:rsidRPr="001822C9">
              <w:rPr>
                <w:rFonts w:ascii="Sylfaen" w:hAnsi="Sylfaen" w:cs="Sylfaen"/>
                <w:b/>
                <w:sz w:val="20"/>
                <w:szCs w:val="20"/>
              </w:rPr>
              <w:t xml:space="preserve">Basic compulsory juridical modules </w:t>
            </w:r>
          </w:p>
        </w:tc>
      </w:tr>
      <w:tr w:rsidR="0026140F" w:rsidRPr="001822C9" w:rsidTr="001822C9">
        <w:trPr>
          <w:gridAfter w:val="1"/>
          <w:wAfter w:w="7" w:type="dxa"/>
          <w:trHeight w:val="375"/>
          <w:jc w:val="center"/>
        </w:trPr>
        <w:tc>
          <w:tcPr>
            <w:tcW w:w="768" w:type="dxa"/>
            <w:tcBorders>
              <w:top w:val="double" w:sz="4" w:space="0" w:color="auto"/>
              <w:left w:val="double" w:sz="4" w:space="0" w:color="auto"/>
              <w:right w:val="double" w:sz="4" w:space="0" w:color="auto"/>
            </w:tcBorders>
          </w:tcPr>
          <w:p w:rsidR="0026140F" w:rsidRPr="001822C9" w:rsidRDefault="0026140F" w:rsidP="00B04423">
            <w:pPr>
              <w:jc w:val="center"/>
              <w:rPr>
                <w:rFonts w:ascii="Sylfaen" w:hAnsi="Sylfaen"/>
                <w:b/>
                <w:sz w:val="20"/>
                <w:szCs w:val="20"/>
              </w:rPr>
            </w:pPr>
            <w:r w:rsidRPr="001822C9">
              <w:rPr>
                <w:rFonts w:ascii="Sylfaen" w:hAnsi="Sylfaen"/>
                <w:b/>
                <w:sz w:val="20"/>
                <w:szCs w:val="20"/>
                <w:lang w:val="ka-GE"/>
              </w:rPr>
              <w:t>2.1</w:t>
            </w:r>
          </w:p>
        </w:tc>
        <w:tc>
          <w:tcPr>
            <w:tcW w:w="14358" w:type="dxa"/>
            <w:gridSpan w:val="19"/>
            <w:tcBorders>
              <w:top w:val="double" w:sz="4" w:space="0" w:color="auto"/>
              <w:left w:val="double" w:sz="4" w:space="0" w:color="auto"/>
              <w:right w:val="double" w:sz="4" w:space="0" w:color="auto"/>
            </w:tcBorders>
            <w:vAlign w:val="center"/>
          </w:tcPr>
          <w:p w:rsidR="0026140F" w:rsidRPr="001822C9" w:rsidRDefault="003C638F" w:rsidP="0026140F">
            <w:pPr>
              <w:rPr>
                <w:rFonts w:ascii="Sylfaen" w:hAnsi="Sylfaen"/>
                <w:sz w:val="20"/>
                <w:szCs w:val="20"/>
              </w:rPr>
            </w:pPr>
            <w:r w:rsidRPr="001822C9">
              <w:rPr>
                <w:rFonts w:ascii="Sylfaen" w:hAnsi="Sylfaen" w:cs="Sylfaen"/>
                <w:b/>
                <w:sz w:val="20"/>
                <w:szCs w:val="20"/>
                <w:lang w:val="ka-GE"/>
              </w:rPr>
              <w:t xml:space="preserve">Private </w:t>
            </w:r>
            <w:r w:rsidRPr="001822C9">
              <w:rPr>
                <w:rFonts w:ascii="Sylfaen" w:hAnsi="Sylfaen" w:cs="Sylfaen"/>
                <w:b/>
                <w:sz w:val="20"/>
                <w:szCs w:val="20"/>
              </w:rPr>
              <w:t xml:space="preserve">law </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2.1.1</w:t>
            </w:r>
          </w:p>
        </w:tc>
        <w:tc>
          <w:tcPr>
            <w:tcW w:w="3812" w:type="dxa"/>
            <w:tcBorders>
              <w:left w:val="double" w:sz="4" w:space="0" w:color="auto"/>
              <w:right w:val="double" w:sz="4" w:space="0" w:color="auto"/>
            </w:tcBorders>
          </w:tcPr>
          <w:p w:rsidR="0026140F" w:rsidRPr="001822C9" w:rsidRDefault="003759E8" w:rsidP="0026140F">
            <w:pPr>
              <w:rPr>
                <w:rFonts w:ascii="Sylfaen" w:hAnsi="Sylfaen"/>
                <w:sz w:val="20"/>
                <w:szCs w:val="20"/>
              </w:rPr>
            </w:pPr>
            <w:r w:rsidRPr="001822C9">
              <w:rPr>
                <w:rFonts w:ascii="Sylfaen" w:hAnsi="Sylfaen" w:cs="Sylfaen"/>
                <w:sz w:val="20"/>
                <w:szCs w:val="20"/>
                <w:lang w:val="ka-GE"/>
              </w:rPr>
              <w:t xml:space="preserve">Introduction </w:t>
            </w:r>
            <w:r w:rsidR="00B04423">
              <w:rPr>
                <w:rFonts w:ascii="Sylfaen" w:hAnsi="Sylfaen" w:cs="Sylfaen"/>
                <w:sz w:val="20"/>
                <w:szCs w:val="20"/>
              </w:rPr>
              <w:t>in civil</w:t>
            </w:r>
            <w:r w:rsidRPr="001822C9">
              <w:rPr>
                <w:rFonts w:ascii="Sylfaen" w:hAnsi="Sylfaen" w:cs="Sylfaen"/>
                <w:sz w:val="20"/>
                <w:szCs w:val="20"/>
              </w:rPr>
              <w:t xml:space="preserve"> 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0610</w:t>
            </w:r>
          </w:p>
        </w:tc>
        <w:tc>
          <w:tcPr>
            <w:tcW w:w="511" w:type="dxa"/>
            <w:tcBorders>
              <w:lef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rPr>
            </w:pPr>
            <w:r w:rsidRPr="001822C9">
              <w:rPr>
                <w:rFonts w:ascii="Sylfaen" w:hAnsi="Sylfaen"/>
                <w:sz w:val="20"/>
                <w:szCs w:val="20"/>
              </w:rPr>
              <w:t>125</w:t>
            </w:r>
          </w:p>
        </w:tc>
        <w:tc>
          <w:tcPr>
            <w:tcW w:w="660" w:type="dxa"/>
            <w:vAlign w:val="center"/>
          </w:tcPr>
          <w:p w:rsidR="0026140F" w:rsidRPr="001822C9" w:rsidRDefault="0026140F" w:rsidP="0026140F">
            <w:pPr>
              <w:rPr>
                <w:rFonts w:ascii="Sylfaen" w:hAnsi="Sylfaen"/>
                <w:sz w:val="20"/>
                <w:szCs w:val="20"/>
                <w:lang w:val="af-ZA"/>
              </w:rPr>
            </w:pPr>
            <w:r w:rsidRPr="001822C9">
              <w:rPr>
                <w:rFonts w:ascii="Sylfaen" w:hAnsi="Sylfaen"/>
                <w:sz w:val="20"/>
                <w:szCs w:val="20"/>
                <w:lang w:val="af-ZA"/>
              </w:rPr>
              <w:t>45</w:t>
            </w:r>
          </w:p>
        </w:tc>
        <w:tc>
          <w:tcPr>
            <w:tcW w:w="788" w:type="dxa"/>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tc>
        <w:tc>
          <w:tcPr>
            <w:tcW w:w="602" w:type="dxa"/>
            <w:vAlign w:val="center"/>
          </w:tcPr>
          <w:p w:rsidR="0026140F" w:rsidRPr="001822C9" w:rsidRDefault="0026140F" w:rsidP="0026140F">
            <w:pPr>
              <w:rPr>
                <w:rFonts w:ascii="Sylfaen" w:hAnsi="Sylfaen"/>
                <w:sz w:val="20"/>
                <w:szCs w:val="20"/>
                <w:lang w:val="af-ZA"/>
              </w:rPr>
            </w:pPr>
            <w:r w:rsidRPr="001822C9">
              <w:rPr>
                <w:rFonts w:ascii="Sylfaen" w:hAnsi="Sylfaen"/>
                <w:sz w:val="20"/>
                <w:szCs w:val="20"/>
                <w:lang w:val="af-ZA"/>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318" w:type="dxa"/>
            <w:vAlign w:val="center"/>
          </w:tcPr>
          <w:p w:rsidR="0026140F" w:rsidRPr="001822C9" w:rsidRDefault="0026140F" w:rsidP="0026140F">
            <w:pPr>
              <w:rPr>
                <w:rFonts w:ascii="Sylfaen" w:hAnsi="Sylfaen"/>
                <w:sz w:val="20"/>
                <w:szCs w:val="20"/>
              </w:rPr>
            </w:pPr>
          </w:p>
        </w:tc>
        <w:tc>
          <w:tcPr>
            <w:tcW w:w="567" w:type="dxa"/>
            <w:vAlign w:val="center"/>
          </w:tcPr>
          <w:p w:rsidR="0026140F" w:rsidRPr="001822C9" w:rsidRDefault="0026140F" w:rsidP="0026140F">
            <w:pPr>
              <w:rPr>
                <w:rFonts w:ascii="Sylfaen" w:hAnsi="Sylfaen"/>
                <w:sz w:val="20"/>
                <w:szCs w:val="20"/>
              </w:rPr>
            </w:pPr>
          </w:p>
        </w:tc>
        <w:tc>
          <w:tcPr>
            <w:tcW w:w="555" w:type="dxa"/>
            <w:vAlign w:val="center"/>
          </w:tcPr>
          <w:p w:rsidR="0026140F" w:rsidRPr="001822C9" w:rsidRDefault="0026140F" w:rsidP="0026140F">
            <w:pPr>
              <w:rPr>
                <w:rFonts w:ascii="Sylfaen" w:hAnsi="Sylfaen"/>
                <w:sz w:val="20"/>
                <w:szCs w:val="20"/>
              </w:rPr>
            </w:pPr>
          </w:p>
        </w:tc>
        <w:tc>
          <w:tcPr>
            <w:tcW w:w="472" w:type="dxa"/>
            <w:gridSpan w:val="2"/>
            <w:vAlign w:val="center"/>
          </w:tcPr>
          <w:p w:rsidR="0026140F" w:rsidRPr="001822C9" w:rsidRDefault="0026140F" w:rsidP="0026140F">
            <w:pPr>
              <w:rPr>
                <w:rFonts w:ascii="Sylfaen" w:hAnsi="Sylfaen"/>
                <w:sz w:val="20"/>
                <w:szCs w:val="20"/>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3759E8" w:rsidP="0026140F">
            <w:pPr>
              <w:rPr>
                <w:rFonts w:ascii="Sylfaen" w:hAnsi="Sylfaen"/>
                <w:sz w:val="20"/>
                <w:szCs w:val="20"/>
              </w:rPr>
            </w:pPr>
            <w:r w:rsidRPr="001822C9">
              <w:rPr>
                <w:rFonts w:ascii="Sylfaen" w:hAnsi="Sylfaen" w:cs="Sylfaen"/>
                <w:sz w:val="20"/>
                <w:szCs w:val="20"/>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2.1.2</w:t>
            </w:r>
          </w:p>
        </w:tc>
        <w:tc>
          <w:tcPr>
            <w:tcW w:w="3812" w:type="dxa"/>
            <w:tcBorders>
              <w:left w:val="double" w:sz="4" w:space="0" w:color="auto"/>
              <w:right w:val="double" w:sz="4" w:space="0" w:color="auto"/>
            </w:tcBorders>
          </w:tcPr>
          <w:p w:rsidR="0026140F" w:rsidRPr="001822C9" w:rsidRDefault="003759E8" w:rsidP="0026140F">
            <w:pPr>
              <w:rPr>
                <w:rFonts w:ascii="Sylfaen" w:hAnsi="Sylfaen"/>
                <w:sz w:val="20"/>
                <w:szCs w:val="20"/>
              </w:rPr>
            </w:pPr>
            <w:r w:rsidRPr="001822C9">
              <w:rPr>
                <w:rFonts w:ascii="Sylfaen" w:hAnsi="Sylfaen" w:cs="Sylfaen"/>
                <w:sz w:val="20"/>
                <w:szCs w:val="20"/>
                <w:lang w:val="ka-GE"/>
              </w:rPr>
              <w:t xml:space="preserve">Material </w:t>
            </w:r>
            <w:r w:rsidRPr="001822C9">
              <w:rPr>
                <w:rFonts w:ascii="Sylfaen" w:hAnsi="Sylfaen" w:cs="Sylfaen"/>
                <w:sz w:val="20"/>
                <w:szCs w:val="20"/>
              </w:rPr>
              <w:t xml:space="preserve">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0450</w:t>
            </w:r>
          </w:p>
        </w:tc>
        <w:tc>
          <w:tcPr>
            <w:tcW w:w="511" w:type="dxa"/>
            <w:tcBorders>
              <w:lef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rPr>
            </w:pPr>
            <w:r w:rsidRPr="001822C9">
              <w:rPr>
                <w:rFonts w:ascii="Sylfaen" w:hAnsi="Sylfaen"/>
                <w:sz w:val="20"/>
                <w:szCs w:val="20"/>
              </w:rPr>
              <w:t>125</w:t>
            </w:r>
          </w:p>
        </w:tc>
        <w:tc>
          <w:tcPr>
            <w:tcW w:w="660" w:type="dxa"/>
            <w:vAlign w:val="center"/>
          </w:tcPr>
          <w:p w:rsidR="0026140F" w:rsidRPr="001822C9" w:rsidRDefault="0026140F" w:rsidP="0026140F">
            <w:pPr>
              <w:rPr>
                <w:rFonts w:ascii="Sylfaen" w:hAnsi="Sylfaen"/>
                <w:sz w:val="20"/>
                <w:szCs w:val="20"/>
                <w:lang w:val="af-ZA"/>
              </w:rPr>
            </w:pPr>
            <w:r w:rsidRPr="001822C9">
              <w:rPr>
                <w:rFonts w:ascii="Sylfaen" w:hAnsi="Sylfaen"/>
                <w:sz w:val="20"/>
                <w:szCs w:val="20"/>
                <w:lang w:val="af-ZA"/>
              </w:rPr>
              <w:t>45</w:t>
            </w:r>
          </w:p>
        </w:tc>
        <w:tc>
          <w:tcPr>
            <w:tcW w:w="788" w:type="dxa"/>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tc>
        <w:tc>
          <w:tcPr>
            <w:tcW w:w="602" w:type="dxa"/>
            <w:vAlign w:val="center"/>
          </w:tcPr>
          <w:p w:rsidR="0026140F" w:rsidRPr="001822C9" w:rsidRDefault="0026140F" w:rsidP="0026140F">
            <w:pPr>
              <w:rPr>
                <w:rFonts w:ascii="Sylfaen" w:hAnsi="Sylfaen"/>
                <w:sz w:val="20"/>
                <w:szCs w:val="20"/>
                <w:lang w:val="af-ZA"/>
              </w:rPr>
            </w:pPr>
            <w:r w:rsidRPr="001822C9">
              <w:rPr>
                <w:rFonts w:ascii="Sylfaen" w:hAnsi="Sylfaen"/>
                <w:sz w:val="20"/>
                <w:szCs w:val="20"/>
                <w:lang w:val="af-ZA"/>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lang w:val="ka-GE"/>
              </w:rPr>
            </w:pPr>
          </w:p>
        </w:tc>
        <w:tc>
          <w:tcPr>
            <w:tcW w:w="318"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567" w:type="dxa"/>
            <w:vAlign w:val="center"/>
          </w:tcPr>
          <w:p w:rsidR="0026140F" w:rsidRPr="001822C9" w:rsidRDefault="0026140F" w:rsidP="0026140F">
            <w:pPr>
              <w:rPr>
                <w:rFonts w:ascii="Sylfaen" w:hAnsi="Sylfaen"/>
                <w:sz w:val="20"/>
                <w:szCs w:val="20"/>
              </w:rPr>
            </w:pPr>
          </w:p>
        </w:tc>
        <w:tc>
          <w:tcPr>
            <w:tcW w:w="555" w:type="dxa"/>
            <w:vAlign w:val="center"/>
          </w:tcPr>
          <w:p w:rsidR="0026140F" w:rsidRPr="001822C9" w:rsidRDefault="0026140F" w:rsidP="0026140F">
            <w:pPr>
              <w:rPr>
                <w:rFonts w:ascii="Sylfaen" w:hAnsi="Sylfaen"/>
                <w:sz w:val="20"/>
                <w:szCs w:val="20"/>
              </w:rPr>
            </w:pPr>
          </w:p>
        </w:tc>
        <w:tc>
          <w:tcPr>
            <w:tcW w:w="472" w:type="dxa"/>
            <w:gridSpan w:val="2"/>
            <w:vAlign w:val="center"/>
          </w:tcPr>
          <w:p w:rsidR="0026140F" w:rsidRPr="001822C9" w:rsidRDefault="0026140F" w:rsidP="0026140F">
            <w:pPr>
              <w:rPr>
                <w:rFonts w:ascii="Sylfaen" w:hAnsi="Sylfaen"/>
                <w:sz w:val="20"/>
                <w:szCs w:val="20"/>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lang w:val="ka-GE"/>
              </w:rPr>
              <w:t>2.1</w:t>
            </w:r>
            <w:r w:rsidRPr="001822C9">
              <w:rPr>
                <w:rFonts w:ascii="Sylfaen" w:hAnsi="Sylfaen"/>
                <w:sz w:val="20"/>
                <w:szCs w:val="20"/>
              </w:rPr>
              <w:t>.1</w:t>
            </w:r>
          </w:p>
        </w:tc>
      </w:tr>
      <w:tr w:rsidR="0026140F" w:rsidRPr="001822C9" w:rsidTr="001822C9">
        <w:trPr>
          <w:gridAfter w:val="1"/>
          <w:wAfter w:w="7" w:type="dxa"/>
          <w:trHeight w:val="91"/>
          <w:jc w:val="center"/>
        </w:trPr>
        <w:tc>
          <w:tcPr>
            <w:tcW w:w="768" w:type="dxa"/>
            <w:tcBorders>
              <w:left w:val="double" w:sz="4" w:space="0" w:color="auto"/>
              <w:bottom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2.1.3</w:t>
            </w:r>
          </w:p>
        </w:tc>
        <w:tc>
          <w:tcPr>
            <w:tcW w:w="3812" w:type="dxa"/>
            <w:tcBorders>
              <w:left w:val="double" w:sz="4" w:space="0" w:color="auto"/>
              <w:bottom w:val="double" w:sz="4" w:space="0" w:color="auto"/>
              <w:right w:val="double" w:sz="4" w:space="0" w:color="auto"/>
            </w:tcBorders>
          </w:tcPr>
          <w:p w:rsidR="0026140F" w:rsidRPr="001822C9" w:rsidRDefault="003759E8" w:rsidP="0026140F">
            <w:pPr>
              <w:rPr>
                <w:rFonts w:ascii="Sylfaen" w:hAnsi="Sylfaen"/>
                <w:sz w:val="20"/>
                <w:szCs w:val="20"/>
              </w:rPr>
            </w:pPr>
            <w:r w:rsidRPr="001822C9">
              <w:rPr>
                <w:rFonts w:ascii="Sylfaen" w:hAnsi="Sylfaen"/>
                <w:sz w:val="20"/>
                <w:szCs w:val="20"/>
              </w:rPr>
              <w:t xml:space="preserve">General part of obligatory Law </w:t>
            </w:r>
          </w:p>
        </w:tc>
        <w:tc>
          <w:tcPr>
            <w:tcW w:w="1178" w:type="dxa"/>
            <w:tcBorders>
              <w:left w:val="double" w:sz="4" w:space="0" w:color="auto"/>
              <w:bottom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0130</w:t>
            </w:r>
          </w:p>
        </w:tc>
        <w:tc>
          <w:tcPr>
            <w:tcW w:w="511" w:type="dxa"/>
            <w:tcBorders>
              <w:left w:val="double" w:sz="4" w:space="0" w:color="auto"/>
              <w:bottom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sz w:val="20"/>
                <w:szCs w:val="20"/>
              </w:rPr>
              <w:t>5</w:t>
            </w:r>
          </w:p>
        </w:tc>
        <w:tc>
          <w:tcPr>
            <w:tcW w:w="781" w:type="dxa"/>
            <w:tcBorders>
              <w:bottom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125</w:t>
            </w:r>
          </w:p>
        </w:tc>
        <w:tc>
          <w:tcPr>
            <w:tcW w:w="660" w:type="dxa"/>
            <w:tcBorders>
              <w:bottom w:val="double" w:sz="4" w:space="0" w:color="auto"/>
            </w:tcBorders>
            <w:vAlign w:val="center"/>
          </w:tcPr>
          <w:p w:rsidR="0026140F" w:rsidRPr="001822C9" w:rsidRDefault="0026140F" w:rsidP="0026140F">
            <w:pPr>
              <w:rPr>
                <w:rFonts w:ascii="Sylfaen" w:hAnsi="Sylfaen"/>
                <w:sz w:val="20"/>
                <w:szCs w:val="20"/>
                <w:lang w:val="af-ZA"/>
              </w:rPr>
            </w:pPr>
            <w:r w:rsidRPr="001822C9">
              <w:rPr>
                <w:rFonts w:ascii="Sylfaen" w:hAnsi="Sylfaen"/>
                <w:sz w:val="20"/>
                <w:szCs w:val="20"/>
                <w:lang w:val="af-ZA"/>
              </w:rPr>
              <w:t>45</w:t>
            </w:r>
          </w:p>
        </w:tc>
        <w:tc>
          <w:tcPr>
            <w:tcW w:w="788" w:type="dxa"/>
            <w:tcBorders>
              <w:bottom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tc>
        <w:tc>
          <w:tcPr>
            <w:tcW w:w="602" w:type="dxa"/>
            <w:tcBorders>
              <w:bottom w:val="double" w:sz="4" w:space="0" w:color="auto"/>
            </w:tcBorders>
            <w:vAlign w:val="center"/>
          </w:tcPr>
          <w:p w:rsidR="0026140F" w:rsidRPr="001822C9" w:rsidRDefault="0026140F" w:rsidP="0026140F">
            <w:pPr>
              <w:rPr>
                <w:rFonts w:ascii="Sylfaen" w:hAnsi="Sylfaen"/>
                <w:sz w:val="20"/>
                <w:szCs w:val="20"/>
                <w:lang w:val="af-ZA"/>
              </w:rPr>
            </w:pPr>
            <w:r w:rsidRPr="001822C9">
              <w:rPr>
                <w:rFonts w:ascii="Sylfaen" w:hAnsi="Sylfaen"/>
                <w:sz w:val="20"/>
                <w:szCs w:val="20"/>
                <w:lang w:val="af-ZA"/>
              </w:rPr>
              <w:t>77</w:t>
            </w:r>
          </w:p>
        </w:tc>
        <w:tc>
          <w:tcPr>
            <w:tcW w:w="950" w:type="dxa"/>
            <w:tcBorders>
              <w:bottom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2/0/1</w:t>
            </w:r>
          </w:p>
        </w:tc>
        <w:tc>
          <w:tcPr>
            <w:tcW w:w="532" w:type="dxa"/>
            <w:gridSpan w:val="2"/>
            <w:tcBorders>
              <w:left w:val="double" w:sz="4" w:space="0" w:color="auto"/>
              <w:bottom w:val="double" w:sz="4" w:space="0" w:color="auto"/>
            </w:tcBorders>
            <w:vAlign w:val="center"/>
          </w:tcPr>
          <w:p w:rsidR="0026140F" w:rsidRPr="001822C9" w:rsidRDefault="0026140F" w:rsidP="0026140F">
            <w:pPr>
              <w:rPr>
                <w:rFonts w:ascii="Sylfaen" w:hAnsi="Sylfaen"/>
                <w:sz w:val="20"/>
                <w:szCs w:val="20"/>
                <w:lang w:val="ka-GE"/>
              </w:rPr>
            </w:pPr>
          </w:p>
        </w:tc>
        <w:tc>
          <w:tcPr>
            <w:tcW w:w="318" w:type="dxa"/>
            <w:tcBorders>
              <w:bottom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567" w:type="dxa"/>
            <w:tcBorders>
              <w:bottom w:val="double" w:sz="4" w:space="0" w:color="auto"/>
            </w:tcBorders>
            <w:vAlign w:val="center"/>
          </w:tcPr>
          <w:p w:rsidR="0026140F" w:rsidRPr="001822C9" w:rsidRDefault="0026140F" w:rsidP="0026140F">
            <w:pPr>
              <w:rPr>
                <w:rFonts w:ascii="Sylfaen" w:hAnsi="Sylfaen"/>
                <w:sz w:val="20"/>
                <w:szCs w:val="20"/>
              </w:rPr>
            </w:pPr>
          </w:p>
        </w:tc>
        <w:tc>
          <w:tcPr>
            <w:tcW w:w="555" w:type="dxa"/>
            <w:tcBorders>
              <w:bottom w:val="double" w:sz="4" w:space="0" w:color="auto"/>
            </w:tcBorders>
            <w:vAlign w:val="center"/>
          </w:tcPr>
          <w:p w:rsidR="0026140F" w:rsidRPr="001822C9" w:rsidRDefault="0026140F" w:rsidP="0026140F">
            <w:pPr>
              <w:rPr>
                <w:rFonts w:ascii="Sylfaen" w:hAnsi="Sylfaen"/>
                <w:sz w:val="20"/>
                <w:szCs w:val="20"/>
              </w:rPr>
            </w:pPr>
          </w:p>
        </w:tc>
        <w:tc>
          <w:tcPr>
            <w:tcW w:w="472" w:type="dxa"/>
            <w:gridSpan w:val="2"/>
            <w:tcBorders>
              <w:bottom w:val="double" w:sz="4" w:space="0" w:color="auto"/>
            </w:tcBorders>
            <w:vAlign w:val="center"/>
          </w:tcPr>
          <w:p w:rsidR="0026140F" w:rsidRPr="001822C9" w:rsidRDefault="0026140F" w:rsidP="0026140F">
            <w:pPr>
              <w:rPr>
                <w:rFonts w:ascii="Sylfaen" w:hAnsi="Sylfaen"/>
                <w:sz w:val="20"/>
                <w:szCs w:val="20"/>
              </w:rPr>
            </w:pPr>
          </w:p>
        </w:tc>
        <w:tc>
          <w:tcPr>
            <w:tcW w:w="484" w:type="dxa"/>
            <w:tcBorders>
              <w:bottom w:val="double" w:sz="4" w:space="0" w:color="auto"/>
            </w:tcBorders>
            <w:vAlign w:val="center"/>
          </w:tcPr>
          <w:p w:rsidR="0026140F" w:rsidRPr="001822C9" w:rsidRDefault="0026140F" w:rsidP="0026140F">
            <w:pPr>
              <w:rPr>
                <w:rFonts w:ascii="Sylfaen" w:hAnsi="Sylfaen"/>
                <w:sz w:val="20"/>
                <w:szCs w:val="20"/>
              </w:rPr>
            </w:pPr>
          </w:p>
        </w:tc>
        <w:tc>
          <w:tcPr>
            <w:tcW w:w="615" w:type="dxa"/>
            <w:tcBorders>
              <w:bottom w:val="double" w:sz="4" w:space="0" w:color="auto"/>
            </w:tcBorders>
            <w:vAlign w:val="center"/>
          </w:tcPr>
          <w:p w:rsidR="0026140F" w:rsidRPr="001822C9" w:rsidRDefault="0026140F" w:rsidP="0026140F">
            <w:pPr>
              <w:rPr>
                <w:rFonts w:ascii="Sylfaen" w:hAnsi="Sylfaen"/>
                <w:sz w:val="20"/>
                <w:szCs w:val="20"/>
              </w:rPr>
            </w:pPr>
          </w:p>
        </w:tc>
        <w:tc>
          <w:tcPr>
            <w:tcW w:w="716" w:type="dxa"/>
            <w:tcBorders>
              <w:bottom w:val="double" w:sz="4" w:space="0" w:color="auto"/>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bottom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lang w:val="ka-GE"/>
              </w:rPr>
              <w:t>2.1</w:t>
            </w:r>
            <w:r w:rsidRPr="001822C9">
              <w:rPr>
                <w:rFonts w:ascii="Sylfaen" w:hAnsi="Sylfaen"/>
                <w:sz w:val="20"/>
                <w:szCs w:val="20"/>
              </w:rPr>
              <w:t>.1</w:t>
            </w:r>
          </w:p>
        </w:tc>
      </w:tr>
      <w:tr w:rsidR="0026140F" w:rsidRPr="001822C9" w:rsidTr="001822C9">
        <w:trPr>
          <w:gridAfter w:val="1"/>
          <w:wAfter w:w="7" w:type="dxa"/>
          <w:trHeight w:val="91"/>
          <w:jc w:val="center"/>
        </w:trPr>
        <w:tc>
          <w:tcPr>
            <w:tcW w:w="768" w:type="dxa"/>
            <w:tcBorders>
              <w:top w:val="double" w:sz="4" w:space="0" w:color="auto"/>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2.1.4</w:t>
            </w:r>
          </w:p>
        </w:tc>
        <w:tc>
          <w:tcPr>
            <w:tcW w:w="3812" w:type="dxa"/>
            <w:tcBorders>
              <w:top w:val="double" w:sz="4" w:space="0" w:color="auto"/>
              <w:left w:val="double" w:sz="4" w:space="0" w:color="auto"/>
              <w:right w:val="double" w:sz="4" w:space="0" w:color="auto"/>
            </w:tcBorders>
          </w:tcPr>
          <w:p w:rsidR="0026140F" w:rsidRPr="001822C9" w:rsidRDefault="003759E8" w:rsidP="0026140F">
            <w:pPr>
              <w:rPr>
                <w:rFonts w:ascii="Sylfaen" w:hAnsi="Sylfaen"/>
                <w:sz w:val="20"/>
                <w:szCs w:val="20"/>
              </w:rPr>
            </w:pPr>
            <w:r w:rsidRPr="001822C9">
              <w:rPr>
                <w:rFonts w:ascii="Sylfaen" w:hAnsi="Sylfaen" w:cs="Sylfaen"/>
                <w:sz w:val="20"/>
                <w:szCs w:val="20"/>
                <w:lang w:val="ka-GE"/>
              </w:rPr>
              <w:t xml:space="preserve">Treaty </w:t>
            </w:r>
            <w:r w:rsidRPr="001822C9">
              <w:rPr>
                <w:rFonts w:ascii="Sylfaen" w:hAnsi="Sylfaen" w:cs="Sylfaen"/>
                <w:sz w:val="20"/>
                <w:szCs w:val="20"/>
              </w:rPr>
              <w:t xml:space="preserve">Law </w:t>
            </w:r>
          </w:p>
        </w:tc>
        <w:tc>
          <w:tcPr>
            <w:tcW w:w="1178" w:type="dxa"/>
            <w:tcBorders>
              <w:top w:val="double" w:sz="4" w:space="0" w:color="auto"/>
              <w:left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0140</w:t>
            </w:r>
          </w:p>
        </w:tc>
        <w:tc>
          <w:tcPr>
            <w:tcW w:w="511" w:type="dxa"/>
            <w:tcBorders>
              <w:top w:val="double" w:sz="4" w:space="0" w:color="auto"/>
              <w:lef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sz w:val="20"/>
                <w:szCs w:val="20"/>
              </w:rPr>
              <w:t>5</w:t>
            </w:r>
          </w:p>
        </w:tc>
        <w:tc>
          <w:tcPr>
            <w:tcW w:w="781" w:type="dxa"/>
            <w:tcBorders>
              <w:top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125</w:t>
            </w:r>
          </w:p>
        </w:tc>
        <w:tc>
          <w:tcPr>
            <w:tcW w:w="660" w:type="dxa"/>
            <w:tcBorders>
              <w:top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45</w:t>
            </w:r>
          </w:p>
        </w:tc>
        <w:tc>
          <w:tcPr>
            <w:tcW w:w="788" w:type="dxa"/>
            <w:tcBorders>
              <w:top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tc>
        <w:tc>
          <w:tcPr>
            <w:tcW w:w="602" w:type="dxa"/>
            <w:tcBorders>
              <w:top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77</w:t>
            </w:r>
          </w:p>
        </w:tc>
        <w:tc>
          <w:tcPr>
            <w:tcW w:w="950" w:type="dxa"/>
            <w:tcBorders>
              <w:top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2/0/1</w:t>
            </w:r>
          </w:p>
        </w:tc>
        <w:tc>
          <w:tcPr>
            <w:tcW w:w="532" w:type="dxa"/>
            <w:gridSpan w:val="2"/>
            <w:tcBorders>
              <w:top w:val="double" w:sz="4" w:space="0" w:color="auto"/>
              <w:left w:val="double" w:sz="4" w:space="0" w:color="auto"/>
            </w:tcBorders>
            <w:vAlign w:val="center"/>
          </w:tcPr>
          <w:p w:rsidR="0026140F" w:rsidRPr="001822C9" w:rsidRDefault="0026140F" w:rsidP="0026140F">
            <w:pPr>
              <w:rPr>
                <w:rFonts w:ascii="Sylfaen" w:hAnsi="Sylfaen"/>
                <w:sz w:val="20"/>
                <w:szCs w:val="20"/>
                <w:lang w:val="ka-GE"/>
              </w:rPr>
            </w:pPr>
          </w:p>
        </w:tc>
        <w:tc>
          <w:tcPr>
            <w:tcW w:w="318" w:type="dxa"/>
            <w:tcBorders>
              <w:top w:val="double" w:sz="4" w:space="0" w:color="auto"/>
            </w:tcBorders>
            <w:vAlign w:val="center"/>
          </w:tcPr>
          <w:p w:rsidR="0026140F" w:rsidRPr="001822C9" w:rsidRDefault="0026140F" w:rsidP="0026140F">
            <w:pPr>
              <w:rPr>
                <w:rFonts w:ascii="Sylfaen" w:hAnsi="Sylfaen"/>
                <w:sz w:val="20"/>
                <w:szCs w:val="20"/>
              </w:rPr>
            </w:pPr>
          </w:p>
        </w:tc>
        <w:tc>
          <w:tcPr>
            <w:tcW w:w="567" w:type="dxa"/>
            <w:tcBorders>
              <w:top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555" w:type="dxa"/>
            <w:tcBorders>
              <w:top w:val="double" w:sz="4" w:space="0" w:color="auto"/>
            </w:tcBorders>
            <w:vAlign w:val="center"/>
          </w:tcPr>
          <w:p w:rsidR="0026140F" w:rsidRPr="001822C9" w:rsidRDefault="0026140F" w:rsidP="0026140F">
            <w:pPr>
              <w:rPr>
                <w:rFonts w:ascii="Sylfaen" w:hAnsi="Sylfaen"/>
                <w:sz w:val="20"/>
                <w:szCs w:val="20"/>
              </w:rPr>
            </w:pPr>
          </w:p>
        </w:tc>
        <w:tc>
          <w:tcPr>
            <w:tcW w:w="472" w:type="dxa"/>
            <w:gridSpan w:val="2"/>
            <w:tcBorders>
              <w:top w:val="double" w:sz="4" w:space="0" w:color="auto"/>
            </w:tcBorders>
            <w:vAlign w:val="center"/>
          </w:tcPr>
          <w:p w:rsidR="0026140F" w:rsidRPr="001822C9" w:rsidRDefault="0026140F" w:rsidP="0026140F">
            <w:pPr>
              <w:rPr>
                <w:rFonts w:ascii="Sylfaen" w:hAnsi="Sylfaen"/>
                <w:sz w:val="20"/>
                <w:szCs w:val="20"/>
              </w:rPr>
            </w:pPr>
          </w:p>
        </w:tc>
        <w:tc>
          <w:tcPr>
            <w:tcW w:w="484" w:type="dxa"/>
            <w:tcBorders>
              <w:top w:val="double" w:sz="4" w:space="0" w:color="auto"/>
            </w:tcBorders>
            <w:vAlign w:val="center"/>
          </w:tcPr>
          <w:p w:rsidR="0026140F" w:rsidRPr="001822C9" w:rsidRDefault="0026140F" w:rsidP="0026140F">
            <w:pPr>
              <w:rPr>
                <w:rFonts w:ascii="Sylfaen" w:hAnsi="Sylfaen"/>
                <w:sz w:val="20"/>
                <w:szCs w:val="20"/>
              </w:rPr>
            </w:pPr>
          </w:p>
        </w:tc>
        <w:tc>
          <w:tcPr>
            <w:tcW w:w="615" w:type="dxa"/>
            <w:tcBorders>
              <w:top w:val="double" w:sz="4" w:space="0" w:color="auto"/>
            </w:tcBorders>
            <w:vAlign w:val="center"/>
          </w:tcPr>
          <w:p w:rsidR="0026140F" w:rsidRPr="001822C9" w:rsidRDefault="0026140F" w:rsidP="0026140F">
            <w:pPr>
              <w:rPr>
                <w:rFonts w:ascii="Sylfaen" w:hAnsi="Sylfaen"/>
                <w:sz w:val="20"/>
                <w:szCs w:val="20"/>
              </w:rPr>
            </w:pPr>
          </w:p>
        </w:tc>
        <w:tc>
          <w:tcPr>
            <w:tcW w:w="716" w:type="dxa"/>
            <w:tcBorders>
              <w:top w:val="double" w:sz="4" w:space="0" w:color="auto"/>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top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lang w:val="ka-GE"/>
              </w:rPr>
              <w:t>2.</w:t>
            </w:r>
            <w:r w:rsidRPr="001822C9">
              <w:rPr>
                <w:rFonts w:ascii="Sylfaen" w:hAnsi="Sylfaen"/>
                <w:sz w:val="20"/>
                <w:szCs w:val="20"/>
              </w:rPr>
              <w:t>1.3</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lastRenderedPageBreak/>
              <w:t>2.1.5</w:t>
            </w:r>
          </w:p>
        </w:tc>
        <w:tc>
          <w:tcPr>
            <w:tcW w:w="3812" w:type="dxa"/>
            <w:tcBorders>
              <w:left w:val="double" w:sz="4" w:space="0" w:color="auto"/>
              <w:right w:val="double" w:sz="4" w:space="0" w:color="auto"/>
            </w:tcBorders>
          </w:tcPr>
          <w:p w:rsidR="0026140F" w:rsidRPr="001822C9" w:rsidRDefault="003759E8" w:rsidP="0026140F">
            <w:pPr>
              <w:rPr>
                <w:rFonts w:ascii="Sylfaen" w:hAnsi="Sylfaen"/>
                <w:sz w:val="20"/>
                <w:szCs w:val="20"/>
              </w:rPr>
            </w:pPr>
            <w:r w:rsidRPr="001822C9">
              <w:rPr>
                <w:rFonts w:ascii="Sylfaen" w:hAnsi="Sylfaen" w:cs="Sylfaen"/>
                <w:sz w:val="20"/>
                <w:szCs w:val="20"/>
              </w:rPr>
              <w:t xml:space="preserve">Legal obligatory relations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2</w:t>
            </w:r>
          </w:p>
          <w:p w:rsidR="0026140F" w:rsidRPr="001822C9" w:rsidRDefault="0026140F" w:rsidP="0026140F">
            <w:pPr>
              <w:rPr>
                <w:rFonts w:ascii="Sylfaen" w:hAnsi="Sylfaen"/>
                <w:sz w:val="20"/>
                <w:szCs w:val="20"/>
                <w:lang w:val="ka-GE"/>
              </w:rPr>
            </w:pPr>
            <w:r w:rsidRPr="001822C9">
              <w:rPr>
                <w:rFonts w:ascii="Sylfaen" w:hAnsi="Sylfaen"/>
                <w:sz w:val="20"/>
                <w:szCs w:val="20"/>
                <w:lang w:val="ka-GE"/>
              </w:rPr>
              <w:t>SLB0</w:t>
            </w:r>
            <w:r w:rsidRPr="001822C9">
              <w:rPr>
                <w:rFonts w:ascii="Sylfaen" w:hAnsi="Sylfaen"/>
                <w:sz w:val="20"/>
                <w:szCs w:val="20"/>
              </w:rPr>
              <w:t>57</w:t>
            </w:r>
            <w:r w:rsidRPr="001822C9">
              <w:rPr>
                <w:rFonts w:ascii="Sylfaen" w:hAnsi="Sylfaen"/>
                <w:sz w:val="20"/>
                <w:szCs w:val="20"/>
                <w:lang w:val="ka-GE"/>
              </w:rPr>
              <w:t>0</w:t>
            </w:r>
          </w:p>
        </w:tc>
        <w:tc>
          <w:tcPr>
            <w:tcW w:w="511" w:type="dxa"/>
            <w:tcBorders>
              <w:lef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rPr>
            </w:pPr>
            <w:r w:rsidRPr="001822C9">
              <w:rPr>
                <w:rFonts w:ascii="Sylfaen" w:hAnsi="Sylfaen"/>
                <w:sz w:val="20"/>
                <w:szCs w:val="20"/>
              </w:rPr>
              <w:t>125</w:t>
            </w:r>
          </w:p>
        </w:tc>
        <w:tc>
          <w:tcPr>
            <w:tcW w:w="660" w:type="dxa"/>
            <w:vAlign w:val="center"/>
          </w:tcPr>
          <w:p w:rsidR="0026140F" w:rsidRPr="001822C9" w:rsidRDefault="0026140F" w:rsidP="0026140F">
            <w:pPr>
              <w:rPr>
                <w:rFonts w:ascii="Sylfaen" w:hAnsi="Sylfaen"/>
                <w:sz w:val="20"/>
                <w:szCs w:val="20"/>
              </w:rPr>
            </w:pPr>
            <w:r w:rsidRPr="001822C9">
              <w:rPr>
                <w:rFonts w:ascii="Sylfaen" w:hAnsi="Sylfaen"/>
                <w:sz w:val="20"/>
                <w:szCs w:val="20"/>
              </w:rPr>
              <w:t>30</w:t>
            </w:r>
          </w:p>
        </w:tc>
        <w:tc>
          <w:tcPr>
            <w:tcW w:w="788" w:type="dxa"/>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tc>
        <w:tc>
          <w:tcPr>
            <w:tcW w:w="602" w:type="dxa"/>
            <w:vAlign w:val="center"/>
          </w:tcPr>
          <w:p w:rsidR="0026140F" w:rsidRPr="001822C9" w:rsidRDefault="0026140F" w:rsidP="0026140F">
            <w:pPr>
              <w:rPr>
                <w:rFonts w:ascii="Sylfaen" w:hAnsi="Sylfaen"/>
                <w:sz w:val="20"/>
                <w:szCs w:val="20"/>
              </w:rPr>
            </w:pPr>
            <w:r w:rsidRPr="001822C9">
              <w:rPr>
                <w:rFonts w:ascii="Sylfaen" w:hAnsi="Sylfaen"/>
                <w:sz w:val="20"/>
                <w:szCs w:val="20"/>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1/0/1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555" w:type="dxa"/>
            <w:vAlign w:val="center"/>
          </w:tcPr>
          <w:p w:rsidR="0026140F" w:rsidRPr="001822C9" w:rsidRDefault="0026140F" w:rsidP="0026140F">
            <w:pPr>
              <w:rPr>
                <w:rFonts w:ascii="Sylfaen" w:hAnsi="Sylfaen"/>
                <w:sz w:val="20"/>
                <w:szCs w:val="20"/>
                <w:lang w:val="ka-GE"/>
              </w:rPr>
            </w:pPr>
          </w:p>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w:t>
            </w:r>
            <w:r w:rsidRPr="001822C9">
              <w:rPr>
                <w:rFonts w:ascii="Sylfaen" w:hAnsi="Sylfaen"/>
                <w:sz w:val="20"/>
                <w:szCs w:val="20"/>
              </w:rPr>
              <w:t>1.3</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2.1.6</w:t>
            </w:r>
          </w:p>
        </w:tc>
        <w:tc>
          <w:tcPr>
            <w:tcW w:w="3812" w:type="dxa"/>
            <w:tcBorders>
              <w:left w:val="double" w:sz="4" w:space="0" w:color="auto"/>
              <w:right w:val="double" w:sz="4" w:space="0" w:color="auto"/>
            </w:tcBorders>
          </w:tcPr>
          <w:p w:rsidR="0026140F" w:rsidRPr="001822C9" w:rsidRDefault="003759E8" w:rsidP="0026140F">
            <w:pPr>
              <w:rPr>
                <w:rFonts w:ascii="Sylfaen" w:hAnsi="Sylfaen"/>
                <w:sz w:val="20"/>
                <w:szCs w:val="20"/>
              </w:rPr>
            </w:pPr>
            <w:r w:rsidRPr="001822C9">
              <w:rPr>
                <w:rFonts w:ascii="Sylfaen" w:hAnsi="Sylfaen" w:cs="Sylfaen"/>
                <w:sz w:val="20"/>
                <w:szCs w:val="20"/>
              </w:rPr>
              <w:t xml:space="preserve">Family and hereditary 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p w:rsidR="0026140F" w:rsidRPr="001822C9" w:rsidRDefault="0026140F" w:rsidP="0026140F">
            <w:pPr>
              <w:rPr>
                <w:rFonts w:ascii="Sylfaen" w:hAnsi="Sylfaen"/>
                <w:sz w:val="20"/>
                <w:szCs w:val="20"/>
                <w:lang w:val="ka-GE"/>
              </w:rPr>
            </w:pPr>
            <w:r w:rsidRPr="001822C9">
              <w:rPr>
                <w:rFonts w:ascii="Sylfaen" w:hAnsi="Sylfaen"/>
                <w:sz w:val="20"/>
                <w:szCs w:val="20"/>
                <w:lang w:val="ka-GE"/>
              </w:rPr>
              <w:t>SLB</w:t>
            </w:r>
            <w:r w:rsidRPr="001822C9">
              <w:rPr>
                <w:rFonts w:ascii="Sylfaen" w:hAnsi="Sylfaen"/>
                <w:sz w:val="20"/>
                <w:szCs w:val="20"/>
              </w:rPr>
              <w:t>0460</w:t>
            </w:r>
          </w:p>
        </w:tc>
        <w:tc>
          <w:tcPr>
            <w:tcW w:w="511" w:type="dxa"/>
            <w:tcBorders>
              <w:lef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rPr>
            </w:pPr>
            <w:r w:rsidRPr="001822C9">
              <w:rPr>
                <w:rFonts w:ascii="Sylfaen" w:hAnsi="Sylfaen"/>
                <w:sz w:val="20"/>
                <w:szCs w:val="20"/>
              </w:rPr>
              <w:t>125</w:t>
            </w:r>
          </w:p>
        </w:tc>
        <w:tc>
          <w:tcPr>
            <w:tcW w:w="660" w:type="dxa"/>
            <w:vAlign w:val="center"/>
          </w:tcPr>
          <w:p w:rsidR="0026140F" w:rsidRPr="001822C9" w:rsidRDefault="0026140F" w:rsidP="0026140F">
            <w:pPr>
              <w:rPr>
                <w:rFonts w:ascii="Sylfaen" w:hAnsi="Sylfaen"/>
                <w:sz w:val="20"/>
                <w:szCs w:val="20"/>
              </w:rPr>
            </w:pPr>
            <w:r w:rsidRPr="001822C9">
              <w:rPr>
                <w:rFonts w:ascii="Sylfaen" w:hAnsi="Sylfaen"/>
                <w:sz w:val="20"/>
                <w:szCs w:val="20"/>
              </w:rPr>
              <w:t>45</w:t>
            </w:r>
          </w:p>
        </w:tc>
        <w:tc>
          <w:tcPr>
            <w:tcW w:w="788" w:type="dxa"/>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tc>
        <w:tc>
          <w:tcPr>
            <w:tcW w:w="602" w:type="dxa"/>
            <w:vAlign w:val="center"/>
          </w:tcPr>
          <w:p w:rsidR="0026140F" w:rsidRPr="001822C9" w:rsidRDefault="0026140F" w:rsidP="0026140F">
            <w:pPr>
              <w:rPr>
                <w:rFonts w:ascii="Sylfaen" w:hAnsi="Sylfaen"/>
                <w:sz w:val="20"/>
                <w:szCs w:val="20"/>
              </w:rPr>
            </w:pPr>
            <w:r w:rsidRPr="001822C9">
              <w:rPr>
                <w:rFonts w:ascii="Sylfaen" w:hAnsi="Sylfaen"/>
                <w:sz w:val="20"/>
                <w:szCs w:val="20"/>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rPr>
            </w:pPr>
          </w:p>
        </w:tc>
        <w:tc>
          <w:tcPr>
            <w:tcW w:w="555"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rPr>
              <w:t>2.1.</w:t>
            </w:r>
            <w:r w:rsidRPr="001822C9">
              <w:rPr>
                <w:rFonts w:ascii="Sylfaen" w:hAnsi="Sylfaen"/>
                <w:sz w:val="20"/>
                <w:szCs w:val="20"/>
                <w:lang w:val="ka-GE"/>
              </w:rPr>
              <w:t>1</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2.1.7</w:t>
            </w:r>
          </w:p>
        </w:tc>
        <w:tc>
          <w:tcPr>
            <w:tcW w:w="3812" w:type="dxa"/>
            <w:tcBorders>
              <w:left w:val="double" w:sz="4" w:space="0" w:color="auto"/>
              <w:right w:val="double" w:sz="4" w:space="0" w:color="auto"/>
            </w:tcBorders>
          </w:tcPr>
          <w:p w:rsidR="0026140F" w:rsidRPr="001822C9" w:rsidRDefault="00B04423" w:rsidP="0026140F">
            <w:pPr>
              <w:rPr>
                <w:rFonts w:ascii="Sylfaen" w:hAnsi="Sylfaen"/>
                <w:sz w:val="20"/>
                <w:szCs w:val="20"/>
              </w:rPr>
            </w:pPr>
            <w:r>
              <w:rPr>
                <w:rFonts w:ascii="Sylfaen" w:hAnsi="Sylfaen" w:cs="Sylfaen"/>
                <w:sz w:val="20"/>
                <w:szCs w:val="20"/>
              </w:rPr>
              <w:t xml:space="preserve">Process of civil </w:t>
            </w:r>
            <w:r w:rsidR="003759E8" w:rsidRPr="001822C9">
              <w:rPr>
                <w:rFonts w:ascii="Sylfaen" w:hAnsi="Sylfaen" w:cs="Sylfaen"/>
                <w:sz w:val="20"/>
                <w:szCs w:val="20"/>
              </w:rPr>
              <w:t xml:space="preserve">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0420</w:t>
            </w:r>
          </w:p>
        </w:tc>
        <w:tc>
          <w:tcPr>
            <w:tcW w:w="511" w:type="dxa"/>
            <w:tcBorders>
              <w:lef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rPr>
            </w:pPr>
            <w:r w:rsidRPr="001822C9">
              <w:rPr>
                <w:rFonts w:ascii="Sylfaen" w:hAnsi="Sylfaen"/>
                <w:sz w:val="20"/>
                <w:szCs w:val="20"/>
              </w:rPr>
              <w:t>125</w:t>
            </w:r>
          </w:p>
        </w:tc>
        <w:tc>
          <w:tcPr>
            <w:tcW w:w="660" w:type="dxa"/>
            <w:vAlign w:val="center"/>
          </w:tcPr>
          <w:p w:rsidR="0026140F" w:rsidRPr="001822C9" w:rsidRDefault="0026140F" w:rsidP="0026140F">
            <w:pPr>
              <w:rPr>
                <w:rFonts w:ascii="Sylfaen" w:hAnsi="Sylfaen"/>
                <w:sz w:val="20"/>
                <w:szCs w:val="20"/>
              </w:rPr>
            </w:pPr>
            <w:r w:rsidRPr="001822C9">
              <w:rPr>
                <w:rFonts w:ascii="Sylfaen" w:hAnsi="Sylfaen"/>
                <w:sz w:val="20"/>
                <w:szCs w:val="20"/>
              </w:rPr>
              <w:t>45</w:t>
            </w:r>
          </w:p>
        </w:tc>
        <w:tc>
          <w:tcPr>
            <w:tcW w:w="788" w:type="dxa"/>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tc>
        <w:tc>
          <w:tcPr>
            <w:tcW w:w="602" w:type="dxa"/>
            <w:vAlign w:val="center"/>
          </w:tcPr>
          <w:p w:rsidR="0026140F" w:rsidRPr="001822C9" w:rsidRDefault="0026140F" w:rsidP="0026140F">
            <w:pPr>
              <w:rPr>
                <w:rFonts w:ascii="Sylfaen" w:hAnsi="Sylfaen"/>
                <w:sz w:val="20"/>
                <w:szCs w:val="20"/>
              </w:rPr>
            </w:pPr>
            <w:r w:rsidRPr="001822C9">
              <w:rPr>
                <w:rFonts w:ascii="Sylfaen" w:hAnsi="Sylfaen"/>
                <w:sz w:val="20"/>
                <w:szCs w:val="20"/>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rPr>
            </w:pPr>
          </w:p>
        </w:tc>
        <w:tc>
          <w:tcPr>
            <w:tcW w:w="555"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2.1.1</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2.1.8</w:t>
            </w:r>
          </w:p>
        </w:tc>
        <w:tc>
          <w:tcPr>
            <w:tcW w:w="3812" w:type="dxa"/>
            <w:tcBorders>
              <w:left w:val="double" w:sz="4" w:space="0" w:color="auto"/>
              <w:right w:val="double" w:sz="4" w:space="0" w:color="auto"/>
            </w:tcBorders>
          </w:tcPr>
          <w:p w:rsidR="0026140F" w:rsidRPr="001822C9" w:rsidRDefault="003759E8" w:rsidP="0026140F">
            <w:pPr>
              <w:rPr>
                <w:rFonts w:ascii="Sylfaen" w:hAnsi="Sylfaen"/>
                <w:sz w:val="20"/>
                <w:szCs w:val="20"/>
              </w:rPr>
            </w:pPr>
            <w:proofErr w:type="spellStart"/>
            <w:r w:rsidRPr="001822C9">
              <w:rPr>
                <w:rFonts w:ascii="Sylfaen" w:hAnsi="Sylfaen" w:cs="Sylfaen"/>
                <w:sz w:val="20"/>
                <w:szCs w:val="20"/>
              </w:rPr>
              <w:t>Corporational</w:t>
            </w:r>
            <w:proofErr w:type="spellEnd"/>
            <w:r w:rsidRPr="001822C9">
              <w:rPr>
                <w:rFonts w:ascii="Sylfaen" w:hAnsi="Sylfaen" w:cs="Sylfaen"/>
                <w:sz w:val="20"/>
                <w:szCs w:val="20"/>
              </w:rPr>
              <w:t xml:space="preserve"> 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0410</w:t>
            </w:r>
          </w:p>
        </w:tc>
        <w:tc>
          <w:tcPr>
            <w:tcW w:w="511" w:type="dxa"/>
            <w:tcBorders>
              <w:lef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rPr>
            </w:pPr>
            <w:r w:rsidRPr="001822C9">
              <w:rPr>
                <w:rFonts w:ascii="Sylfaen" w:hAnsi="Sylfaen"/>
                <w:sz w:val="20"/>
                <w:szCs w:val="20"/>
              </w:rPr>
              <w:t>125</w:t>
            </w:r>
          </w:p>
        </w:tc>
        <w:tc>
          <w:tcPr>
            <w:tcW w:w="660" w:type="dxa"/>
            <w:vAlign w:val="center"/>
          </w:tcPr>
          <w:p w:rsidR="0026140F" w:rsidRPr="001822C9" w:rsidRDefault="0026140F" w:rsidP="0026140F">
            <w:pPr>
              <w:rPr>
                <w:rFonts w:ascii="Sylfaen" w:hAnsi="Sylfaen"/>
                <w:sz w:val="20"/>
                <w:szCs w:val="20"/>
              </w:rPr>
            </w:pPr>
            <w:r w:rsidRPr="001822C9">
              <w:rPr>
                <w:rFonts w:ascii="Sylfaen" w:hAnsi="Sylfaen"/>
                <w:sz w:val="20"/>
                <w:szCs w:val="20"/>
              </w:rPr>
              <w:t>45</w:t>
            </w:r>
          </w:p>
        </w:tc>
        <w:tc>
          <w:tcPr>
            <w:tcW w:w="788" w:type="dxa"/>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tc>
        <w:tc>
          <w:tcPr>
            <w:tcW w:w="602" w:type="dxa"/>
            <w:vAlign w:val="center"/>
          </w:tcPr>
          <w:p w:rsidR="0026140F" w:rsidRPr="001822C9" w:rsidRDefault="0026140F" w:rsidP="0026140F">
            <w:pPr>
              <w:rPr>
                <w:rFonts w:ascii="Sylfaen" w:hAnsi="Sylfaen"/>
                <w:sz w:val="20"/>
                <w:szCs w:val="20"/>
              </w:rPr>
            </w:pPr>
            <w:r w:rsidRPr="001822C9">
              <w:rPr>
                <w:rFonts w:ascii="Sylfaen" w:hAnsi="Sylfaen"/>
                <w:sz w:val="20"/>
                <w:szCs w:val="20"/>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rPr>
            </w:pPr>
          </w:p>
        </w:tc>
        <w:tc>
          <w:tcPr>
            <w:tcW w:w="555" w:type="dxa"/>
            <w:vAlign w:val="center"/>
          </w:tcPr>
          <w:p w:rsidR="0026140F" w:rsidRPr="001822C9" w:rsidRDefault="0026140F" w:rsidP="0026140F">
            <w:pPr>
              <w:rPr>
                <w:rFonts w:ascii="Sylfaen" w:hAnsi="Sylfaen"/>
                <w:sz w:val="20"/>
                <w:szCs w:val="20"/>
              </w:rPr>
            </w:pPr>
          </w:p>
        </w:tc>
        <w:tc>
          <w:tcPr>
            <w:tcW w:w="472" w:type="dxa"/>
            <w:gridSpan w:val="2"/>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3759E8" w:rsidP="0026140F">
            <w:pPr>
              <w:rPr>
                <w:rFonts w:ascii="Sylfaen" w:hAnsi="Sylfaen"/>
                <w:sz w:val="20"/>
                <w:szCs w:val="20"/>
              </w:rPr>
            </w:pPr>
            <w:r w:rsidRPr="001822C9">
              <w:rPr>
                <w:rFonts w:ascii="Sylfaen" w:hAnsi="Sylfaen" w:cs="Sylfaen"/>
                <w:sz w:val="20"/>
                <w:szCs w:val="20"/>
                <w:lang w:val="ka-GE"/>
              </w:rPr>
              <w:t xml:space="preserve">Without </w:t>
            </w:r>
            <w:r w:rsidRPr="001822C9">
              <w:rPr>
                <w:rFonts w:ascii="Sylfaen" w:hAnsi="Sylfaen" w:cs="Sylfaen"/>
                <w:sz w:val="20"/>
                <w:szCs w:val="20"/>
              </w:rPr>
              <w:t xml:space="preserve">preconditions </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2.1.9</w:t>
            </w:r>
          </w:p>
        </w:tc>
        <w:tc>
          <w:tcPr>
            <w:tcW w:w="3812" w:type="dxa"/>
            <w:tcBorders>
              <w:left w:val="double" w:sz="4" w:space="0" w:color="auto"/>
              <w:right w:val="double" w:sz="4" w:space="0" w:color="auto"/>
            </w:tcBorders>
          </w:tcPr>
          <w:p w:rsidR="0026140F" w:rsidRPr="001822C9" w:rsidRDefault="003759E8" w:rsidP="0026140F">
            <w:pPr>
              <w:rPr>
                <w:rFonts w:ascii="Sylfaen" w:hAnsi="Sylfaen"/>
                <w:sz w:val="20"/>
                <w:szCs w:val="20"/>
              </w:rPr>
            </w:pPr>
            <w:r w:rsidRPr="001822C9">
              <w:rPr>
                <w:rFonts w:ascii="Sylfaen" w:hAnsi="Sylfaen" w:cs="Sylfaen"/>
                <w:sz w:val="20"/>
                <w:szCs w:val="20"/>
              </w:rPr>
              <w:t xml:space="preserve">Law of </w:t>
            </w:r>
            <w:proofErr w:type="spellStart"/>
            <w:r w:rsidRPr="001822C9">
              <w:rPr>
                <w:rFonts w:ascii="Sylfaen" w:hAnsi="Sylfaen" w:cs="Sylfaen"/>
                <w:sz w:val="20"/>
                <w:szCs w:val="20"/>
              </w:rPr>
              <w:t>labour</w:t>
            </w:r>
            <w:proofErr w:type="spellEnd"/>
            <w:r w:rsidRPr="001822C9">
              <w:rPr>
                <w:rFonts w:ascii="Sylfaen" w:hAnsi="Sylfaen" w:cs="Sylfaen"/>
                <w:sz w:val="20"/>
                <w:szCs w:val="20"/>
              </w:rPr>
              <w:t xml:space="preserve">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2</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0620</w:t>
            </w:r>
          </w:p>
        </w:tc>
        <w:tc>
          <w:tcPr>
            <w:tcW w:w="511" w:type="dxa"/>
            <w:tcBorders>
              <w:lef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rPr>
            </w:pPr>
            <w:r w:rsidRPr="001822C9">
              <w:rPr>
                <w:rFonts w:ascii="Sylfaen" w:hAnsi="Sylfaen"/>
                <w:sz w:val="20"/>
                <w:szCs w:val="20"/>
              </w:rPr>
              <w:t>125</w:t>
            </w:r>
          </w:p>
        </w:tc>
        <w:tc>
          <w:tcPr>
            <w:tcW w:w="660" w:type="dxa"/>
            <w:vAlign w:val="center"/>
          </w:tcPr>
          <w:p w:rsidR="0026140F" w:rsidRPr="001822C9" w:rsidRDefault="0026140F" w:rsidP="0026140F">
            <w:pPr>
              <w:rPr>
                <w:rFonts w:ascii="Sylfaen" w:hAnsi="Sylfaen"/>
                <w:sz w:val="20"/>
                <w:szCs w:val="20"/>
              </w:rPr>
            </w:pPr>
            <w:r w:rsidRPr="001822C9">
              <w:rPr>
                <w:rFonts w:ascii="Sylfaen" w:hAnsi="Sylfaen"/>
                <w:sz w:val="20"/>
                <w:szCs w:val="20"/>
              </w:rPr>
              <w:t>30</w:t>
            </w:r>
          </w:p>
        </w:tc>
        <w:tc>
          <w:tcPr>
            <w:tcW w:w="788" w:type="dxa"/>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tc>
        <w:tc>
          <w:tcPr>
            <w:tcW w:w="602" w:type="dxa"/>
            <w:vAlign w:val="center"/>
          </w:tcPr>
          <w:p w:rsidR="0026140F" w:rsidRPr="001822C9" w:rsidRDefault="0026140F" w:rsidP="0026140F">
            <w:pPr>
              <w:rPr>
                <w:rFonts w:ascii="Sylfaen" w:hAnsi="Sylfaen"/>
                <w:sz w:val="20"/>
                <w:szCs w:val="20"/>
              </w:rPr>
            </w:pPr>
            <w:r w:rsidRPr="001822C9">
              <w:rPr>
                <w:rFonts w:ascii="Sylfaen" w:hAnsi="Sylfaen"/>
                <w:sz w:val="20"/>
                <w:szCs w:val="20"/>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1/0/1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lang w:val="ka-GE"/>
              </w:rPr>
            </w:pPr>
          </w:p>
        </w:tc>
        <w:tc>
          <w:tcPr>
            <w:tcW w:w="318" w:type="dxa"/>
            <w:vAlign w:val="center"/>
          </w:tcPr>
          <w:p w:rsidR="0026140F" w:rsidRPr="001822C9" w:rsidRDefault="0026140F" w:rsidP="0026140F">
            <w:pPr>
              <w:rPr>
                <w:rFonts w:ascii="Sylfaen" w:hAnsi="Sylfaen"/>
                <w:sz w:val="20"/>
                <w:szCs w:val="20"/>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rPr>
            </w:pPr>
          </w:p>
        </w:tc>
        <w:tc>
          <w:tcPr>
            <w:tcW w:w="472" w:type="dxa"/>
            <w:gridSpan w:val="2"/>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91"/>
          <w:jc w:val="center"/>
        </w:trPr>
        <w:tc>
          <w:tcPr>
            <w:tcW w:w="4580" w:type="dxa"/>
            <w:gridSpan w:val="2"/>
            <w:tcBorders>
              <w:left w:val="double" w:sz="4" w:space="0" w:color="auto"/>
              <w:right w:val="double" w:sz="4" w:space="0" w:color="auto"/>
            </w:tcBorders>
          </w:tcPr>
          <w:p w:rsidR="0026140F" w:rsidRPr="001822C9" w:rsidRDefault="0026140F" w:rsidP="0026140F">
            <w:pPr>
              <w:rPr>
                <w:rFonts w:ascii="Sylfaen" w:hAnsi="Sylfaen"/>
                <w:sz w:val="20"/>
                <w:szCs w:val="20"/>
                <w:lang w:val="ka-GE"/>
              </w:rPr>
            </w:pPr>
            <w:r w:rsidRPr="001822C9">
              <w:rPr>
                <w:rFonts w:ascii="Sylfaen" w:hAnsi="Sylfaen"/>
                <w:b/>
                <w:sz w:val="20"/>
                <w:szCs w:val="20"/>
                <w:lang w:val="ka-GE"/>
              </w:rPr>
              <w:t xml:space="preserve">                                       </w:t>
            </w:r>
            <w:r w:rsidR="003C638F" w:rsidRPr="001822C9">
              <w:rPr>
                <w:rFonts w:ascii="Sylfaen" w:hAnsi="Sylfaen" w:cs="Sylfaen"/>
                <w:b/>
                <w:sz w:val="20"/>
                <w:szCs w:val="20"/>
                <w:lang w:val="ka-GE"/>
              </w:rPr>
              <w:t>total</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p>
        </w:tc>
        <w:tc>
          <w:tcPr>
            <w:tcW w:w="511" w:type="dxa"/>
            <w:tcBorders>
              <w:lef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b/>
                <w:sz w:val="20"/>
                <w:szCs w:val="20"/>
              </w:rPr>
              <w:t>45</w:t>
            </w:r>
          </w:p>
        </w:tc>
        <w:tc>
          <w:tcPr>
            <w:tcW w:w="781" w:type="dxa"/>
            <w:vAlign w:val="center"/>
          </w:tcPr>
          <w:p w:rsidR="0026140F" w:rsidRPr="001822C9" w:rsidRDefault="0026140F" w:rsidP="0026140F">
            <w:pPr>
              <w:rPr>
                <w:rFonts w:ascii="Sylfaen" w:hAnsi="Sylfaen"/>
                <w:sz w:val="20"/>
                <w:szCs w:val="20"/>
                <w:lang w:val="ka-GE"/>
              </w:rPr>
            </w:pPr>
          </w:p>
        </w:tc>
        <w:tc>
          <w:tcPr>
            <w:tcW w:w="660" w:type="dxa"/>
            <w:vAlign w:val="center"/>
          </w:tcPr>
          <w:p w:rsidR="0026140F" w:rsidRPr="001822C9" w:rsidRDefault="0026140F" w:rsidP="0026140F">
            <w:pPr>
              <w:rPr>
                <w:rFonts w:ascii="Sylfaen" w:hAnsi="Sylfaen"/>
                <w:sz w:val="20"/>
                <w:szCs w:val="20"/>
              </w:rPr>
            </w:pPr>
          </w:p>
        </w:tc>
        <w:tc>
          <w:tcPr>
            <w:tcW w:w="788" w:type="dxa"/>
            <w:vAlign w:val="center"/>
          </w:tcPr>
          <w:p w:rsidR="0026140F" w:rsidRPr="001822C9" w:rsidRDefault="0026140F" w:rsidP="0026140F">
            <w:pPr>
              <w:rPr>
                <w:rFonts w:ascii="Sylfaen" w:hAnsi="Sylfaen"/>
                <w:sz w:val="20"/>
                <w:szCs w:val="20"/>
                <w:lang w:val="ka-GE"/>
              </w:rPr>
            </w:pPr>
          </w:p>
        </w:tc>
        <w:tc>
          <w:tcPr>
            <w:tcW w:w="602" w:type="dxa"/>
            <w:vAlign w:val="center"/>
          </w:tcPr>
          <w:p w:rsidR="0026140F" w:rsidRPr="001822C9" w:rsidRDefault="0026140F" w:rsidP="0026140F">
            <w:pPr>
              <w:rPr>
                <w:rFonts w:ascii="Sylfaen" w:hAnsi="Sylfaen"/>
                <w:sz w:val="20"/>
                <w:szCs w:val="20"/>
              </w:rPr>
            </w:pP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lang w:val="ka-GE"/>
              </w:rPr>
            </w:pPr>
          </w:p>
        </w:tc>
        <w:tc>
          <w:tcPr>
            <w:tcW w:w="817" w:type="dxa"/>
            <w:tcBorders>
              <w:right w:val="double" w:sz="4" w:space="0" w:color="auto"/>
            </w:tcBorders>
            <w:vAlign w:val="center"/>
          </w:tcPr>
          <w:p w:rsidR="0026140F" w:rsidRPr="001822C9" w:rsidRDefault="0026140F" w:rsidP="0026140F">
            <w:pPr>
              <w:rPr>
                <w:rFonts w:ascii="Sylfaen" w:hAnsi="Sylfaen"/>
                <w:sz w:val="20"/>
                <w:szCs w:val="20"/>
                <w:lang w:val="ka-GE"/>
              </w:rPr>
            </w:pPr>
          </w:p>
        </w:tc>
      </w:tr>
      <w:tr w:rsidR="0026140F" w:rsidRPr="001822C9" w:rsidTr="0077618E">
        <w:trPr>
          <w:gridAfter w:val="1"/>
          <w:wAfter w:w="7" w:type="dxa"/>
          <w:trHeight w:val="91"/>
          <w:jc w:val="center"/>
        </w:trPr>
        <w:tc>
          <w:tcPr>
            <w:tcW w:w="768" w:type="dxa"/>
            <w:tcBorders>
              <w:left w:val="double" w:sz="4" w:space="0" w:color="auto"/>
              <w:right w:val="double" w:sz="4" w:space="0" w:color="auto"/>
            </w:tcBorders>
            <w:shd w:val="clear" w:color="auto" w:fill="C9C9C9" w:themeFill="accent3" w:themeFillTint="99"/>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2.2</w:t>
            </w:r>
          </w:p>
        </w:tc>
        <w:tc>
          <w:tcPr>
            <w:tcW w:w="14358" w:type="dxa"/>
            <w:gridSpan w:val="19"/>
            <w:tcBorders>
              <w:left w:val="double" w:sz="4" w:space="0" w:color="auto"/>
              <w:right w:val="double" w:sz="4" w:space="0" w:color="auto"/>
            </w:tcBorders>
            <w:shd w:val="clear" w:color="auto" w:fill="C9C9C9" w:themeFill="accent3" w:themeFillTint="99"/>
            <w:vAlign w:val="center"/>
          </w:tcPr>
          <w:p w:rsidR="0026140F" w:rsidRPr="001822C9" w:rsidRDefault="003C638F" w:rsidP="0026140F">
            <w:pPr>
              <w:rPr>
                <w:rFonts w:ascii="Sylfaen" w:hAnsi="Sylfaen"/>
                <w:sz w:val="20"/>
                <w:szCs w:val="20"/>
              </w:rPr>
            </w:pPr>
            <w:r w:rsidRPr="001822C9">
              <w:rPr>
                <w:rFonts w:ascii="Sylfaen" w:hAnsi="Sylfaen" w:cs="Sylfaen"/>
                <w:b/>
                <w:sz w:val="20"/>
                <w:szCs w:val="20"/>
                <w:lang w:val="ka-GE"/>
              </w:rPr>
              <w:t xml:space="preserve">Public </w:t>
            </w:r>
            <w:r w:rsidRPr="001822C9">
              <w:rPr>
                <w:rFonts w:ascii="Sylfaen" w:hAnsi="Sylfaen" w:cs="Sylfaen"/>
                <w:b/>
                <w:sz w:val="20"/>
                <w:szCs w:val="20"/>
              </w:rPr>
              <w:t xml:space="preserve">law </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2.2.1</w:t>
            </w:r>
          </w:p>
        </w:tc>
        <w:tc>
          <w:tcPr>
            <w:tcW w:w="3812" w:type="dxa"/>
            <w:tcBorders>
              <w:left w:val="double" w:sz="4" w:space="0" w:color="auto"/>
              <w:right w:val="double" w:sz="4" w:space="0" w:color="auto"/>
            </w:tcBorders>
          </w:tcPr>
          <w:p w:rsidR="0026140F" w:rsidRPr="001822C9" w:rsidRDefault="003759E8" w:rsidP="0026140F">
            <w:pPr>
              <w:rPr>
                <w:rFonts w:ascii="Sylfaen" w:hAnsi="Sylfaen"/>
                <w:sz w:val="20"/>
                <w:szCs w:val="20"/>
              </w:rPr>
            </w:pPr>
            <w:r w:rsidRPr="001822C9">
              <w:rPr>
                <w:rFonts w:ascii="Sylfaen" w:hAnsi="Sylfaen" w:cs="Sylfaen"/>
                <w:sz w:val="20"/>
                <w:szCs w:val="20"/>
              </w:rPr>
              <w:t xml:space="preserve">Constitutional (State organizing) 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0180</w:t>
            </w:r>
          </w:p>
        </w:tc>
        <w:tc>
          <w:tcPr>
            <w:tcW w:w="511" w:type="dxa"/>
            <w:tcBorders>
              <w:lef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rPr>
            </w:pPr>
            <w:r w:rsidRPr="001822C9">
              <w:rPr>
                <w:rFonts w:ascii="Sylfaen" w:hAnsi="Sylfaen"/>
                <w:sz w:val="20"/>
                <w:szCs w:val="20"/>
              </w:rPr>
              <w:t>125</w:t>
            </w:r>
          </w:p>
        </w:tc>
        <w:tc>
          <w:tcPr>
            <w:tcW w:w="660" w:type="dxa"/>
            <w:vAlign w:val="center"/>
          </w:tcPr>
          <w:p w:rsidR="0026140F" w:rsidRPr="001822C9" w:rsidRDefault="0026140F" w:rsidP="0026140F">
            <w:pPr>
              <w:rPr>
                <w:rFonts w:ascii="Sylfaen" w:hAnsi="Sylfaen"/>
                <w:sz w:val="20"/>
                <w:szCs w:val="20"/>
              </w:rPr>
            </w:pPr>
            <w:r w:rsidRPr="001822C9">
              <w:rPr>
                <w:rFonts w:ascii="Sylfaen" w:hAnsi="Sylfaen"/>
                <w:sz w:val="20"/>
                <w:szCs w:val="20"/>
              </w:rPr>
              <w:t>45</w:t>
            </w:r>
          </w:p>
        </w:tc>
        <w:tc>
          <w:tcPr>
            <w:tcW w:w="788" w:type="dxa"/>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tc>
        <w:tc>
          <w:tcPr>
            <w:tcW w:w="602" w:type="dxa"/>
            <w:vAlign w:val="center"/>
          </w:tcPr>
          <w:p w:rsidR="0026140F" w:rsidRPr="001822C9" w:rsidRDefault="0026140F" w:rsidP="0026140F">
            <w:pPr>
              <w:rPr>
                <w:rFonts w:ascii="Sylfaen" w:hAnsi="Sylfaen"/>
                <w:sz w:val="20"/>
                <w:szCs w:val="20"/>
              </w:rPr>
            </w:pPr>
            <w:r w:rsidRPr="001822C9">
              <w:rPr>
                <w:rFonts w:ascii="Sylfaen" w:hAnsi="Sylfaen"/>
                <w:sz w:val="20"/>
                <w:szCs w:val="20"/>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318" w:type="dxa"/>
            <w:vAlign w:val="center"/>
          </w:tcPr>
          <w:p w:rsidR="0026140F" w:rsidRPr="001822C9" w:rsidRDefault="0026140F" w:rsidP="0026140F">
            <w:pPr>
              <w:rPr>
                <w:rFonts w:ascii="Sylfaen" w:hAnsi="Sylfaen"/>
                <w:sz w:val="20"/>
                <w:szCs w:val="20"/>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rPr>
            </w:pPr>
          </w:p>
        </w:tc>
        <w:tc>
          <w:tcPr>
            <w:tcW w:w="472" w:type="dxa"/>
            <w:gridSpan w:val="2"/>
            <w:vAlign w:val="center"/>
          </w:tcPr>
          <w:p w:rsidR="0026140F" w:rsidRPr="001822C9" w:rsidRDefault="0026140F" w:rsidP="0026140F">
            <w:pPr>
              <w:rPr>
                <w:rFonts w:ascii="Sylfaen" w:hAnsi="Sylfaen"/>
                <w:sz w:val="20"/>
                <w:szCs w:val="20"/>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CE7CC2" w:rsidP="00CE7CC2">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2.2.2</w:t>
            </w:r>
          </w:p>
        </w:tc>
        <w:tc>
          <w:tcPr>
            <w:tcW w:w="3812" w:type="dxa"/>
            <w:tcBorders>
              <w:left w:val="double" w:sz="4" w:space="0" w:color="auto"/>
              <w:right w:val="double" w:sz="4" w:space="0" w:color="auto"/>
            </w:tcBorders>
          </w:tcPr>
          <w:p w:rsidR="0026140F" w:rsidRPr="001822C9" w:rsidRDefault="003759E8" w:rsidP="0026140F">
            <w:pPr>
              <w:rPr>
                <w:rFonts w:ascii="Sylfaen" w:hAnsi="Sylfaen"/>
                <w:sz w:val="20"/>
                <w:szCs w:val="20"/>
              </w:rPr>
            </w:pPr>
            <w:r w:rsidRPr="001822C9">
              <w:rPr>
                <w:rFonts w:ascii="Sylfaen" w:hAnsi="Sylfaen" w:cs="Sylfaen"/>
                <w:sz w:val="20"/>
                <w:szCs w:val="20"/>
              </w:rPr>
              <w:t xml:space="preserve">Basic Human rights and freedom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0020</w:t>
            </w:r>
          </w:p>
        </w:tc>
        <w:tc>
          <w:tcPr>
            <w:tcW w:w="511" w:type="dxa"/>
            <w:tcBorders>
              <w:lef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rPr>
            </w:pPr>
            <w:r w:rsidRPr="001822C9">
              <w:rPr>
                <w:rFonts w:ascii="Sylfaen" w:hAnsi="Sylfaen"/>
                <w:sz w:val="20"/>
                <w:szCs w:val="20"/>
              </w:rPr>
              <w:t>125</w:t>
            </w:r>
          </w:p>
        </w:tc>
        <w:tc>
          <w:tcPr>
            <w:tcW w:w="660" w:type="dxa"/>
            <w:vAlign w:val="center"/>
          </w:tcPr>
          <w:p w:rsidR="0026140F" w:rsidRPr="001822C9" w:rsidRDefault="0026140F" w:rsidP="0026140F">
            <w:pPr>
              <w:rPr>
                <w:rFonts w:ascii="Sylfaen" w:hAnsi="Sylfaen"/>
                <w:sz w:val="20"/>
                <w:szCs w:val="20"/>
              </w:rPr>
            </w:pPr>
            <w:r w:rsidRPr="001822C9">
              <w:rPr>
                <w:rFonts w:ascii="Sylfaen" w:hAnsi="Sylfaen"/>
                <w:sz w:val="20"/>
                <w:szCs w:val="20"/>
              </w:rPr>
              <w:t>45</w:t>
            </w:r>
          </w:p>
        </w:tc>
        <w:tc>
          <w:tcPr>
            <w:tcW w:w="788" w:type="dxa"/>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tc>
        <w:tc>
          <w:tcPr>
            <w:tcW w:w="602" w:type="dxa"/>
            <w:vAlign w:val="center"/>
          </w:tcPr>
          <w:p w:rsidR="0026140F" w:rsidRPr="001822C9" w:rsidRDefault="0026140F" w:rsidP="0026140F">
            <w:pPr>
              <w:rPr>
                <w:rFonts w:ascii="Sylfaen" w:hAnsi="Sylfaen"/>
                <w:sz w:val="20"/>
                <w:szCs w:val="20"/>
              </w:rPr>
            </w:pPr>
            <w:r w:rsidRPr="001822C9">
              <w:rPr>
                <w:rFonts w:ascii="Sylfaen" w:hAnsi="Sylfaen"/>
                <w:sz w:val="20"/>
                <w:szCs w:val="20"/>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2.2.1</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2.2.3</w:t>
            </w:r>
          </w:p>
        </w:tc>
        <w:tc>
          <w:tcPr>
            <w:tcW w:w="3812" w:type="dxa"/>
            <w:tcBorders>
              <w:left w:val="double" w:sz="4" w:space="0" w:color="auto"/>
              <w:right w:val="double" w:sz="4" w:space="0" w:color="auto"/>
            </w:tcBorders>
          </w:tcPr>
          <w:p w:rsidR="0026140F" w:rsidRPr="001822C9" w:rsidRDefault="003759E8" w:rsidP="0026140F">
            <w:pPr>
              <w:rPr>
                <w:rFonts w:ascii="Sylfaen" w:hAnsi="Sylfaen"/>
                <w:sz w:val="20"/>
                <w:szCs w:val="20"/>
              </w:rPr>
            </w:pPr>
            <w:r w:rsidRPr="001822C9">
              <w:rPr>
                <w:rFonts w:ascii="Sylfaen" w:hAnsi="Sylfaen" w:cs="Sylfaen"/>
                <w:sz w:val="20"/>
                <w:szCs w:val="20"/>
                <w:lang w:val="ka-GE"/>
              </w:rPr>
              <w:t xml:space="preserve">General </w:t>
            </w:r>
            <w:r w:rsidRPr="001822C9">
              <w:rPr>
                <w:rFonts w:ascii="Sylfaen" w:hAnsi="Sylfaen" w:cs="Sylfaen"/>
                <w:sz w:val="20"/>
                <w:szCs w:val="20"/>
              </w:rPr>
              <w:t xml:space="preserve">Administrative 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0150</w:t>
            </w:r>
          </w:p>
        </w:tc>
        <w:tc>
          <w:tcPr>
            <w:tcW w:w="511" w:type="dxa"/>
            <w:tcBorders>
              <w:left w:val="double" w:sz="4" w:space="0" w:color="auto"/>
            </w:tcBorders>
            <w:vAlign w:val="center"/>
          </w:tcPr>
          <w:p w:rsidR="0026140F" w:rsidRPr="001822C9" w:rsidRDefault="0026140F" w:rsidP="0026140F">
            <w:pPr>
              <w:rPr>
                <w:rFonts w:ascii="Sylfaen" w:hAnsi="Sylfaen"/>
                <w:b/>
                <w:sz w:val="20"/>
                <w:szCs w:val="20"/>
                <w:lang w:val="ka-GE"/>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rPr>
            </w:pPr>
            <w:r w:rsidRPr="001822C9">
              <w:rPr>
                <w:rFonts w:ascii="Sylfaen" w:hAnsi="Sylfaen"/>
                <w:sz w:val="20"/>
                <w:szCs w:val="20"/>
              </w:rPr>
              <w:t>125</w:t>
            </w:r>
          </w:p>
        </w:tc>
        <w:tc>
          <w:tcPr>
            <w:tcW w:w="660" w:type="dxa"/>
            <w:vAlign w:val="center"/>
          </w:tcPr>
          <w:p w:rsidR="0026140F" w:rsidRPr="001822C9" w:rsidRDefault="0026140F" w:rsidP="0026140F">
            <w:pPr>
              <w:rPr>
                <w:rFonts w:ascii="Sylfaen" w:hAnsi="Sylfaen"/>
                <w:sz w:val="20"/>
                <w:szCs w:val="20"/>
              </w:rPr>
            </w:pPr>
            <w:r w:rsidRPr="001822C9">
              <w:rPr>
                <w:rFonts w:ascii="Sylfaen" w:hAnsi="Sylfaen"/>
                <w:sz w:val="20"/>
                <w:szCs w:val="20"/>
              </w:rPr>
              <w:t>45</w:t>
            </w:r>
          </w:p>
        </w:tc>
        <w:tc>
          <w:tcPr>
            <w:tcW w:w="788" w:type="dxa"/>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tc>
        <w:tc>
          <w:tcPr>
            <w:tcW w:w="602" w:type="dxa"/>
            <w:vAlign w:val="center"/>
          </w:tcPr>
          <w:p w:rsidR="0026140F" w:rsidRPr="001822C9" w:rsidRDefault="0026140F" w:rsidP="0026140F">
            <w:pPr>
              <w:rPr>
                <w:rFonts w:ascii="Sylfaen" w:hAnsi="Sylfaen"/>
                <w:sz w:val="20"/>
                <w:szCs w:val="20"/>
              </w:rPr>
            </w:pPr>
            <w:r w:rsidRPr="001822C9">
              <w:rPr>
                <w:rFonts w:ascii="Sylfaen" w:hAnsi="Sylfaen"/>
                <w:sz w:val="20"/>
                <w:szCs w:val="20"/>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rPr>
            </w:pPr>
          </w:p>
        </w:tc>
        <w:tc>
          <w:tcPr>
            <w:tcW w:w="567"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 xml:space="preserve">Without </w:t>
            </w:r>
            <w:r w:rsidRPr="001822C9">
              <w:rPr>
                <w:rFonts w:ascii="Sylfaen" w:hAnsi="Sylfaen"/>
                <w:sz w:val="20"/>
                <w:szCs w:val="20"/>
                <w:lang w:val="ka-GE"/>
              </w:rPr>
              <w:lastRenderedPageBreak/>
              <w:t>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lastRenderedPageBreak/>
              <w:t>2.2.4</w:t>
            </w:r>
          </w:p>
        </w:tc>
        <w:tc>
          <w:tcPr>
            <w:tcW w:w="3812" w:type="dxa"/>
            <w:tcBorders>
              <w:left w:val="double" w:sz="4" w:space="0" w:color="auto"/>
              <w:right w:val="double" w:sz="4" w:space="0" w:color="auto"/>
            </w:tcBorders>
          </w:tcPr>
          <w:p w:rsidR="0026140F" w:rsidRPr="001822C9" w:rsidRDefault="003063B3" w:rsidP="0026140F">
            <w:pPr>
              <w:rPr>
                <w:rFonts w:ascii="Sylfaen" w:hAnsi="Sylfaen"/>
                <w:sz w:val="20"/>
                <w:szCs w:val="20"/>
              </w:rPr>
            </w:pPr>
            <w:r w:rsidRPr="001822C9">
              <w:rPr>
                <w:rFonts w:ascii="Sylfaen" w:hAnsi="Sylfaen" w:cs="Sylfaen"/>
                <w:sz w:val="20"/>
                <w:szCs w:val="20"/>
                <w:lang w:val="ka-GE"/>
              </w:rPr>
              <w:t xml:space="preserve">International </w:t>
            </w:r>
            <w:r w:rsidRPr="001822C9">
              <w:rPr>
                <w:rFonts w:ascii="Sylfaen" w:hAnsi="Sylfaen" w:cs="Sylfaen"/>
                <w:sz w:val="20"/>
                <w:szCs w:val="20"/>
              </w:rPr>
              <w:t xml:space="preserve">public 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0330</w:t>
            </w:r>
          </w:p>
        </w:tc>
        <w:tc>
          <w:tcPr>
            <w:tcW w:w="511" w:type="dxa"/>
            <w:tcBorders>
              <w:left w:val="double" w:sz="4" w:space="0" w:color="auto"/>
            </w:tcBorders>
            <w:vAlign w:val="center"/>
          </w:tcPr>
          <w:p w:rsidR="0026140F" w:rsidRPr="001822C9" w:rsidRDefault="0026140F" w:rsidP="0026140F">
            <w:pPr>
              <w:rPr>
                <w:rFonts w:ascii="Sylfaen" w:hAnsi="Sylfaen"/>
                <w:b/>
                <w:sz w:val="20"/>
                <w:szCs w:val="20"/>
                <w:lang w:val="ka-GE"/>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rPr>
            </w:pPr>
            <w:r w:rsidRPr="001822C9">
              <w:rPr>
                <w:rFonts w:ascii="Sylfaen" w:hAnsi="Sylfaen"/>
                <w:sz w:val="20"/>
                <w:szCs w:val="20"/>
              </w:rPr>
              <w:t>125</w:t>
            </w:r>
          </w:p>
        </w:tc>
        <w:tc>
          <w:tcPr>
            <w:tcW w:w="660" w:type="dxa"/>
            <w:vAlign w:val="center"/>
          </w:tcPr>
          <w:p w:rsidR="0026140F" w:rsidRPr="001822C9" w:rsidRDefault="0026140F" w:rsidP="0026140F">
            <w:pPr>
              <w:rPr>
                <w:rFonts w:ascii="Sylfaen" w:hAnsi="Sylfaen"/>
                <w:sz w:val="20"/>
                <w:szCs w:val="20"/>
              </w:rPr>
            </w:pPr>
            <w:r w:rsidRPr="001822C9">
              <w:rPr>
                <w:rFonts w:ascii="Sylfaen" w:hAnsi="Sylfaen"/>
                <w:sz w:val="20"/>
                <w:szCs w:val="20"/>
              </w:rPr>
              <w:t>45</w:t>
            </w:r>
          </w:p>
        </w:tc>
        <w:tc>
          <w:tcPr>
            <w:tcW w:w="788" w:type="dxa"/>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tc>
        <w:tc>
          <w:tcPr>
            <w:tcW w:w="602" w:type="dxa"/>
            <w:vAlign w:val="center"/>
          </w:tcPr>
          <w:p w:rsidR="0026140F" w:rsidRPr="001822C9" w:rsidRDefault="0026140F" w:rsidP="0026140F">
            <w:pPr>
              <w:rPr>
                <w:rFonts w:ascii="Sylfaen" w:hAnsi="Sylfaen"/>
                <w:sz w:val="20"/>
                <w:szCs w:val="20"/>
              </w:rPr>
            </w:pPr>
            <w:r w:rsidRPr="001822C9">
              <w:rPr>
                <w:rFonts w:ascii="Sylfaen" w:hAnsi="Sylfaen"/>
                <w:sz w:val="20"/>
                <w:szCs w:val="20"/>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rPr>
            </w:pPr>
          </w:p>
        </w:tc>
        <w:tc>
          <w:tcPr>
            <w:tcW w:w="567" w:type="dxa"/>
            <w:vAlign w:val="center"/>
          </w:tcPr>
          <w:p w:rsidR="0026140F" w:rsidRPr="001822C9" w:rsidRDefault="0026140F" w:rsidP="0026140F">
            <w:pPr>
              <w:rPr>
                <w:rFonts w:ascii="Sylfaen" w:hAnsi="Sylfaen"/>
                <w:sz w:val="20"/>
                <w:szCs w:val="20"/>
              </w:rPr>
            </w:pPr>
          </w:p>
        </w:tc>
        <w:tc>
          <w:tcPr>
            <w:tcW w:w="555"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2.2.5</w:t>
            </w:r>
          </w:p>
        </w:tc>
        <w:tc>
          <w:tcPr>
            <w:tcW w:w="3812" w:type="dxa"/>
            <w:tcBorders>
              <w:left w:val="double" w:sz="4" w:space="0" w:color="auto"/>
              <w:right w:val="double" w:sz="4" w:space="0" w:color="auto"/>
            </w:tcBorders>
          </w:tcPr>
          <w:p w:rsidR="0026140F" w:rsidRPr="001822C9" w:rsidRDefault="003759E8" w:rsidP="0026140F">
            <w:pPr>
              <w:rPr>
                <w:rFonts w:ascii="Sylfaen" w:hAnsi="Sylfaen"/>
                <w:sz w:val="20"/>
                <w:szCs w:val="20"/>
              </w:rPr>
            </w:pPr>
            <w:r w:rsidRPr="001822C9">
              <w:rPr>
                <w:rFonts w:ascii="Sylfaen" w:hAnsi="Sylfaen" w:cs="Sylfaen"/>
                <w:sz w:val="20"/>
                <w:szCs w:val="20"/>
                <w:lang w:val="ka-GE"/>
              </w:rPr>
              <w:t xml:space="preserve">Municipal </w:t>
            </w:r>
            <w:r w:rsidRPr="001822C9">
              <w:rPr>
                <w:rFonts w:ascii="Sylfaen" w:hAnsi="Sylfaen" w:cs="Sylfaen"/>
                <w:sz w:val="20"/>
                <w:szCs w:val="20"/>
              </w:rPr>
              <w:t xml:space="preserve">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p w:rsidR="0026140F" w:rsidRPr="001822C9" w:rsidRDefault="0026140F" w:rsidP="0026140F">
            <w:pPr>
              <w:rPr>
                <w:rFonts w:ascii="Sylfaen" w:hAnsi="Sylfaen"/>
                <w:sz w:val="20"/>
                <w:szCs w:val="20"/>
                <w:lang w:val="ka-GE"/>
              </w:rPr>
            </w:pPr>
            <w:r w:rsidRPr="001822C9">
              <w:rPr>
                <w:rFonts w:ascii="Sylfaen" w:hAnsi="Sylfaen"/>
                <w:sz w:val="20"/>
                <w:szCs w:val="20"/>
                <w:lang w:val="ka-GE"/>
              </w:rPr>
              <w:t>SLB0030</w:t>
            </w:r>
          </w:p>
        </w:tc>
        <w:tc>
          <w:tcPr>
            <w:tcW w:w="511" w:type="dxa"/>
            <w:tcBorders>
              <w:lef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b/>
                <w:sz w:val="20"/>
                <w:szCs w:val="20"/>
              </w:rPr>
              <w:t>5</w:t>
            </w:r>
          </w:p>
        </w:tc>
        <w:tc>
          <w:tcPr>
            <w:tcW w:w="781" w:type="dxa"/>
            <w:vAlign w:val="center"/>
          </w:tcPr>
          <w:p w:rsidR="0026140F" w:rsidRPr="001822C9" w:rsidRDefault="0026140F" w:rsidP="0026140F">
            <w:pPr>
              <w:rPr>
                <w:rFonts w:ascii="Sylfaen" w:hAnsi="Sylfaen"/>
                <w:sz w:val="20"/>
                <w:szCs w:val="20"/>
              </w:rPr>
            </w:pPr>
            <w:r w:rsidRPr="001822C9">
              <w:rPr>
                <w:rFonts w:ascii="Sylfaen" w:hAnsi="Sylfaen"/>
                <w:sz w:val="20"/>
                <w:szCs w:val="20"/>
              </w:rPr>
              <w:t>125</w:t>
            </w:r>
          </w:p>
        </w:tc>
        <w:tc>
          <w:tcPr>
            <w:tcW w:w="660" w:type="dxa"/>
            <w:vAlign w:val="center"/>
          </w:tcPr>
          <w:p w:rsidR="0026140F" w:rsidRPr="001822C9" w:rsidRDefault="0026140F" w:rsidP="0026140F">
            <w:pPr>
              <w:rPr>
                <w:rFonts w:ascii="Sylfaen" w:hAnsi="Sylfaen"/>
                <w:sz w:val="20"/>
                <w:szCs w:val="20"/>
              </w:rPr>
            </w:pPr>
            <w:r w:rsidRPr="001822C9">
              <w:rPr>
                <w:rFonts w:ascii="Sylfaen" w:hAnsi="Sylfaen"/>
                <w:sz w:val="20"/>
                <w:szCs w:val="20"/>
              </w:rPr>
              <w:t>45</w:t>
            </w:r>
          </w:p>
        </w:tc>
        <w:tc>
          <w:tcPr>
            <w:tcW w:w="788" w:type="dxa"/>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tc>
        <w:tc>
          <w:tcPr>
            <w:tcW w:w="602" w:type="dxa"/>
            <w:vAlign w:val="center"/>
          </w:tcPr>
          <w:p w:rsidR="0026140F" w:rsidRPr="001822C9" w:rsidRDefault="0026140F" w:rsidP="0026140F">
            <w:pPr>
              <w:rPr>
                <w:rFonts w:ascii="Sylfaen" w:hAnsi="Sylfaen"/>
                <w:sz w:val="20"/>
                <w:szCs w:val="20"/>
              </w:rPr>
            </w:pPr>
            <w:r w:rsidRPr="001822C9">
              <w:rPr>
                <w:rFonts w:ascii="Sylfaen" w:hAnsi="Sylfaen"/>
                <w:sz w:val="20"/>
                <w:szCs w:val="20"/>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X</w:t>
            </w: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2.2.1</w:t>
            </w:r>
          </w:p>
        </w:tc>
      </w:tr>
      <w:tr w:rsidR="0026140F" w:rsidRPr="001822C9" w:rsidTr="001822C9">
        <w:trPr>
          <w:gridAfter w:val="1"/>
          <w:wAfter w:w="7" w:type="dxa"/>
          <w:trHeight w:val="575"/>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rPr>
            </w:pPr>
            <w:r w:rsidRPr="001822C9">
              <w:rPr>
                <w:rFonts w:ascii="Sylfaen" w:hAnsi="Sylfaen"/>
                <w:sz w:val="20"/>
                <w:szCs w:val="20"/>
              </w:rPr>
              <w:t>2.2.6</w:t>
            </w:r>
          </w:p>
        </w:tc>
        <w:tc>
          <w:tcPr>
            <w:tcW w:w="3812" w:type="dxa"/>
            <w:tcBorders>
              <w:left w:val="double" w:sz="4" w:space="0" w:color="auto"/>
              <w:right w:val="double" w:sz="4" w:space="0" w:color="auto"/>
            </w:tcBorders>
          </w:tcPr>
          <w:p w:rsidR="0026140F" w:rsidRPr="001822C9" w:rsidRDefault="003063B3" w:rsidP="0026140F">
            <w:pPr>
              <w:rPr>
                <w:rFonts w:ascii="Sylfaen" w:hAnsi="Sylfaen"/>
                <w:sz w:val="20"/>
                <w:szCs w:val="20"/>
              </w:rPr>
            </w:pPr>
            <w:r w:rsidRPr="001822C9">
              <w:rPr>
                <w:rFonts w:ascii="Sylfaen" w:hAnsi="Sylfaen" w:cs="Sylfaen"/>
                <w:sz w:val="20"/>
                <w:szCs w:val="20"/>
                <w:lang w:val="ka-GE"/>
              </w:rPr>
              <w:t xml:space="preserve">Process </w:t>
            </w:r>
            <w:r w:rsidRPr="001822C9">
              <w:rPr>
                <w:rFonts w:ascii="Sylfaen" w:hAnsi="Sylfaen" w:cs="Sylfaen"/>
                <w:sz w:val="20"/>
                <w:szCs w:val="20"/>
              </w:rPr>
              <w:t xml:space="preserve">of administrative 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p w:rsidR="0026140F" w:rsidRPr="001822C9" w:rsidRDefault="0026140F" w:rsidP="0026140F">
            <w:pPr>
              <w:rPr>
                <w:rFonts w:ascii="Sylfaen" w:hAnsi="Sylfaen"/>
                <w:sz w:val="20"/>
                <w:szCs w:val="20"/>
                <w:lang w:val="ka-GE"/>
              </w:rPr>
            </w:pPr>
            <w:r w:rsidRPr="001822C9">
              <w:rPr>
                <w:rFonts w:ascii="Sylfaen" w:hAnsi="Sylfaen"/>
                <w:sz w:val="20"/>
                <w:szCs w:val="20"/>
                <w:lang w:val="ka-GE"/>
              </w:rPr>
              <w:t>SLB</w:t>
            </w:r>
            <w:r w:rsidRPr="001822C9">
              <w:rPr>
                <w:rFonts w:ascii="Sylfaen" w:hAnsi="Sylfaen"/>
                <w:sz w:val="20"/>
                <w:szCs w:val="20"/>
              </w:rPr>
              <w:t>0060</w:t>
            </w: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rPr>
            </w:pPr>
            <w:r w:rsidRPr="001822C9">
              <w:rPr>
                <w:rFonts w:ascii="Sylfaen" w:hAnsi="Sylfaen"/>
                <w:sz w:val="20"/>
                <w:szCs w:val="20"/>
              </w:rPr>
              <w:t>125</w:t>
            </w:r>
          </w:p>
        </w:tc>
        <w:tc>
          <w:tcPr>
            <w:tcW w:w="660" w:type="dxa"/>
            <w:vAlign w:val="center"/>
          </w:tcPr>
          <w:p w:rsidR="0026140F" w:rsidRPr="001822C9" w:rsidRDefault="0026140F" w:rsidP="0026140F">
            <w:pPr>
              <w:rPr>
                <w:rFonts w:ascii="Sylfaen" w:hAnsi="Sylfaen"/>
                <w:sz w:val="20"/>
                <w:szCs w:val="20"/>
              </w:rPr>
            </w:pPr>
            <w:r w:rsidRPr="001822C9">
              <w:rPr>
                <w:rFonts w:ascii="Sylfaen" w:hAnsi="Sylfaen"/>
                <w:sz w:val="20"/>
                <w:szCs w:val="20"/>
              </w:rPr>
              <w:t>45</w:t>
            </w:r>
          </w:p>
        </w:tc>
        <w:tc>
          <w:tcPr>
            <w:tcW w:w="788" w:type="dxa"/>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tc>
        <w:tc>
          <w:tcPr>
            <w:tcW w:w="602" w:type="dxa"/>
            <w:vAlign w:val="center"/>
          </w:tcPr>
          <w:p w:rsidR="0026140F" w:rsidRPr="001822C9" w:rsidRDefault="0026140F" w:rsidP="0026140F">
            <w:pPr>
              <w:rPr>
                <w:rFonts w:ascii="Sylfaen" w:hAnsi="Sylfaen"/>
                <w:sz w:val="20"/>
                <w:szCs w:val="20"/>
              </w:rPr>
            </w:pPr>
            <w:r w:rsidRPr="001822C9">
              <w:rPr>
                <w:rFonts w:ascii="Sylfaen" w:hAnsi="Sylfaen"/>
                <w:sz w:val="20"/>
                <w:szCs w:val="20"/>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2.2.3</w:t>
            </w:r>
          </w:p>
        </w:tc>
      </w:tr>
      <w:tr w:rsidR="0026140F" w:rsidRPr="001822C9" w:rsidTr="001822C9">
        <w:trPr>
          <w:gridAfter w:val="1"/>
          <w:wAfter w:w="7" w:type="dxa"/>
          <w:trHeight w:val="91"/>
          <w:jc w:val="center"/>
        </w:trPr>
        <w:tc>
          <w:tcPr>
            <w:tcW w:w="4580" w:type="dxa"/>
            <w:gridSpan w:val="2"/>
            <w:tcBorders>
              <w:left w:val="double" w:sz="4" w:space="0" w:color="auto"/>
              <w:right w:val="double" w:sz="4" w:space="0" w:color="auto"/>
            </w:tcBorders>
          </w:tcPr>
          <w:p w:rsidR="0026140F" w:rsidRPr="001822C9" w:rsidRDefault="0026140F" w:rsidP="0026140F">
            <w:pPr>
              <w:rPr>
                <w:rFonts w:ascii="Sylfaen" w:hAnsi="Sylfaen"/>
                <w:b/>
                <w:sz w:val="20"/>
                <w:szCs w:val="20"/>
              </w:rPr>
            </w:pPr>
            <w:r w:rsidRPr="001822C9">
              <w:rPr>
                <w:rFonts w:ascii="Sylfaen" w:hAnsi="Sylfaen"/>
                <w:b/>
                <w:sz w:val="20"/>
                <w:szCs w:val="20"/>
                <w:lang w:val="ka-GE"/>
              </w:rPr>
              <w:t xml:space="preserve">      </w:t>
            </w:r>
            <w:r w:rsidR="003063B3" w:rsidRPr="001822C9">
              <w:rPr>
                <w:rFonts w:ascii="Sylfaen" w:hAnsi="Sylfaen"/>
                <w:b/>
                <w:sz w:val="20"/>
                <w:szCs w:val="20"/>
                <w:lang w:val="ka-GE"/>
              </w:rPr>
              <w:t xml:space="preserve">                               Total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b/>
                <w:sz w:val="20"/>
                <w:szCs w:val="20"/>
                <w:lang w:val="ka-GE"/>
              </w:rPr>
            </w:pPr>
          </w:p>
        </w:tc>
        <w:tc>
          <w:tcPr>
            <w:tcW w:w="511" w:type="dxa"/>
            <w:tcBorders>
              <w:left w:val="double" w:sz="4" w:space="0" w:color="auto"/>
              <w:right w:val="sing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b/>
                <w:sz w:val="20"/>
                <w:szCs w:val="20"/>
              </w:rPr>
              <w:t>30</w:t>
            </w:r>
          </w:p>
        </w:tc>
        <w:tc>
          <w:tcPr>
            <w:tcW w:w="781" w:type="dxa"/>
            <w:tcBorders>
              <w:left w:val="single" w:sz="4" w:space="0" w:color="auto"/>
              <w:right w:val="single" w:sz="4" w:space="0" w:color="auto"/>
            </w:tcBorders>
            <w:vAlign w:val="center"/>
          </w:tcPr>
          <w:p w:rsidR="0026140F" w:rsidRPr="001822C9" w:rsidRDefault="0026140F" w:rsidP="0026140F">
            <w:pPr>
              <w:rPr>
                <w:rFonts w:ascii="Sylfaen" w:hAnsi="Sylfaen"/>
                <w:b/>
                <w:sz w:val="20"/>
                <w:szCs w:val="20"/>
                <w:lang w:val="ka-GE"/>
              </w:rPr>
            </w:pPr>
          </w:p>
        </w:tc>
        <w:tc>
          <w:tcPr>
            <w:tcW w:w="660" w:type="dxa"/>
            <w:tcBorders>
              <w:left w:val="single" w:sz="4" w:space="0" w:color="auto"/>
              <w:right w:val="single" w:sz="4" w:space="0" w:color="auto"/>
            </w:tcBorders>
            <w:vAlign w:val="center"/>
          </w:tcPr>
          <w:p w:rsidR="0026140F" w:rsidRPr="001822C9" w:rsidRDefault="0026140F" w:rsidP="0026140F">
            <w:pPr>
              <w:rPr>
                <w:rFonts w:ascii="Sylfaen" w:hAnsi="Sylfaen"/>
                <w:b/>
                <w:sz w:val="20"/>
                <w:szCs w:val="20"/>
                <w:lang w:val="ka-GE"/>
              </w:rPr>
            </w:pPr>
          </w:p>
        </w:tc>
        <w:tc>
          <w:tcPr>
            <w:tcW w:w="7416" w:type="dxa"/>
            <w:gridSpan w:val="14"/>
            <w:tcBorders>
              <w:left w:val="single" w:sz="4" w:space="0" w:color="auto"/>
              <w:right w:val="double" w:sz="4" w:space="0" w:color="auto"/>
            </w:tcBorders>
            <w:vAlign w:val="center"/>
          </w:tcPr>
          <w:p w:rsidR="0026140F" w:rsidRPr="001822C9" w:rsidRDefault="0026140F" w:rsidP="0026140F">
            <w:pPr>
              <w:rPr>
                <w:rFonts w:ascii="Sylfaen" w:hAnsi="Sylfaen"/>
                <w:b/>
                <w:sz w:val="20"/>
                <w:szCs w:val="20"/>
                <w:lang w:val="ka-GE"/>
              </w:rPr>
            </w:pPr>
          </w:p>
        </w:tc>
      </w:tr>
      <w:tr w:rsidR="0026140F" w:rsidRPr="001822C9" w:rsidTr="0077618E">
        <w:trPr>
          <w:gridAfter w:val="1"/>
          <w:wAfter w:w="7" w:type="dxa"/>
          <w:trHeight w:val="91"/>
          <w:jc w:val="center"/>
        </w:trPr>
        <w:tc>
          <w:tcPr>
            <w:tcW w:w="768" w:type="dxa"/>
            <w:tcBorders>
              <w:left w:val="double" w:sz="4" w:space="0" w:color="auto"/>
              <w:right w:val="double" w:sz="4" w:space="0" w:color="auto"/>
            </w:tcBorders>
            <w:shd w:val="clear" w:color="auto" w:fill="C9C9C9" w:themeFill="accent3" w:themeFillTint="99"/>
          </w:tcPr>
          <w:p w:rsidR="0026140F" w:rsidRPr="001822C9" w:rsidRDefault="0026140F" w:rsidP="00B04423">
            <w:pPr>
              <w:jc w:val="center"/>
              <w:rPr>
                <w:rFonts w:ascii="Sylfaen" w:hAnsi="Sylfaen"/>
                <w:b/>
                <w:sz w:val="20"/>
                <w:szCs w:val="20"/>
                <w:lang w:val="ka-GE"/>
              </w:rPr>
            </w:pPr>
            <w:r w:rsidRPr="001822C9">
              <w:rPr>
                <w:rFonts w:ascii="Sylfaen" w:hAnsi="Sylfaen"/>
                <w:b/>
                <w:sz w:val="20"/>
                <w:szCs w:val="20"/>
                <w:lang w:val="ka-GE"/>
              </w:rPr>
              <w:t>2.3</w:t>
            </w:r>
          </w:p>
        </w:tc>
        <w:tc>
          <w:tcPr>
            <w:tcW w:w="14358" w:type="dxa"/>
            <w:gridSpan w:val="19"/>
            <w:tcBorders>
              <w:left w:val="double" w:sz="4" w:space="0" w:color="auto"/>
              <w:right w:val="double" w:sz="4" w:space="0" w:color="auto"/>
            </w:tcBorders>
            <w:shd w:val="clear" w:color="auto" w:fill="C9C9C9" w:themeFill="accent3" w:themeFillTint="99"/>
            <w:vAlign w:val="center"/>
          </w:tcPr>
          <w:p w:rsidR="0026140F" w:rsidRPr="001822C9" w:rsidRDefault="003063B3" w:rsidP="0026140F">
            <w:pPr>
              <w:rPr>
                <w:rFonts w:ascii="Sylfaen" w:hAnsi="Sylfaen"/>
                <w:sz w:val="20"/>
                <w:szCs w:val="20"/>
              </w:rPr>
            </w:pPr>
            <w:r w:rsidRPr="001822C9">
              <w:rPr>
                <w:rFonts w:ascii="Sylfaen" w:hAnsi="Sylfaen" w:cs="Sylfaen"/>
                <w:b/>
                <w:sz w:val="20"/>
                <w:szCs w:val="20"/>
              </w:rPr>
              <w:t xml:space="preserve">Criminal law </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2.3.1</w:t>
            </w:r>
          </w:p>
        </w:tc>
        <w:tc>
          <w:tcPr>
            <w:tcW w:w="3812" w:type="dxa"/>
            <w:tcBorders>
              <w:left w:val="double" w:sz="4" w:space="0" w:color="auto"/>
              <w:right w:val="double" w:sz="4" w:space="0" w:color="auto"/>
            </w:tcBorders>
          </w:tcPr>
          <w:p w:rsidR="0026140F" w:rsidRPr="001822C9" w:rsidRDefault="003759E8" w:rsidP="0026140F">
            <w:pPr>
              <w:rPr>
                <w:rFonts w:ascii="Sylfaen" w:hAnsi="Sylfaen"/>
                <w:sz w:val="20"/>
                <w:szCs w:val="20"/>
              </w:rPr>
            </w:pPr>
            <w:r w:rsidRPr="001822C9">
              <w:rPr>
                <w:rFonts w:ascii="Sylfaen" w:hAnsi="Sylfaen" w:cs="Sylfaen"/>
                <w:sz w:val="20"/>
                <w:szCs w:val="20"/>
              </w:rPr>
              <w:t xml:space="preserve">General part of criminal 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0530</w:t>
            </w:r>
          </w:p>
        </w:tc>
        <w:tc>
          <w:tcPr>
            <w:tcW w:w="511" w:type="dxa"/>
            <w:tcBorders>
              <w:left w:val="double" w:sz="4" w:space="0" w:color="auto"/>
            </w:tcBorders>
            <w:vAlign w:val="center"/>
          </w:tcPr>
          <w:p w:rsidR="0026140F" w:rsidRPr="001822C9" w:rsidRDefault="0026140F" w:rsidP="0026140F">
            <w:pPr>
              <w:rPr>
                <w:rFonts w:ascii="Sylfaen" w:hAnsi="Sylfaen"/>
                <w:b/>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567" w:type="dxa"/>
            <w:vAlign w:val="center"/>
          </w:tcPr>
          <w:p w:rsidR="0026140F" w:rsidRPr="001822C9" w:rsidRDefault="0026140F" w:rsidP="0026140F">
            <w:pPr>
              <w:rPr>
                <w:rFonts w:ascii="Sylfaen" w:hAnsi="Sylfaen"/>
                <w:sz w:val="20"/>
                <w:szCs w:val="20"/>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rPr>
            </w:pPr>
            <w:r w:rsidRPr="001822C9">
              <w:rPr>
                <w:rFonts w:ascii="Sylfaen" w:hAnsi="Sylfaen"/>
                <w:sz w:val="20"/>
                <w:szCs w:val="20"/>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2.3.2</w:t>
            </w:r>
          </w:p>
        </w:tc>
        <w:tc>
          <w:tcPr>
            <w:tcW w:w="3812" w:type="dxa"/>
            <w:tcBorders>
              <w:left w:val="double" w:sz="4" w:space="0" w:color="auto"/>
              <w:right w:val="double" w:sz="4" w:space="0" w:color="auto"/>
            </w:tcBorders>
          </w:tcPr>
          <w:p w:rsidR="0026140F" w:rsidRPr="001822C9" w:rsidRDefault="003759E8" w:rsidP="0026140F">
            <w:pPr>
              <w:rPr>
                <w:rFonts w:ascii="Sylfaen" w:hAnsi="Sylfaen"/>
                <w:sz w:val="20"/>
                <w:szCs w:val="20"/>
              </w:rPr>
            </w:pPr>
            <w:r w:rsidRPr="001822C9">
              <w:rPr>
                <w:rFonts w:ascii="Sylfaen" w:hAnsi="Sylfaen" w:cs="Sylfaen"/>
                <w:sz w:val="20"/>
                <w:szCs w:val="20"/>
              </w:rPr>
              <w:t>Private part of criminal law I (crimes against a person)</w:t>
            </w:r>
          </w:p>
        </w:tc>
        <w:tc>
          <w:tcPr>
            <w:tcW w:w="1178" w:type="dxa"/>
            <w:tcBorders>
              <w:left w:val="double" w:sz="4" w:space="0" w:color="auto"/>
              <w:right w:val="double" w:sz="4" w:space="0" w:color="auto"/>
            </w:tcBorders>
            <w:vAlign w:val="center"/>
          </w:tcPr>
          <w:p w:rsidR="0026140F" w:rsidRPr="001822C9" w:rsidRDefault="003759E8" w:rsidP="0026140F">
            <w:pPr>
              <w:rPr>
                <w:rFonts w:ascii="Sylfaen" w:hAnsi="Sylfaen"/>
                <w:sz w:val="20"/>
                <w:szCs w:val="20"/>
                <w:lang w:val="ka-GE"/>
              </w:rPr>
            </w:pPr>
            <w:r w:rsidRPr="001822C9">
              <w:rPr>
                <w:rFonts w:ascii="Sylfaen" w:hAnsi="Sylfaen"/>
                <w:sz w:val="20"/>
                <w:szCs w:val="20"/>
              </w:rPr>
              <w:t xml:space="preserve"> </w:t>
            </w:r>
            <w:r w:rsidR="0026140F" w:rsidRPr="001822C9">
              <w:rPr>
                <w:rFonts w:ascii="Sylfaen" w:hAnsi="Sylfaen"/>
                <w:sz w:val="20"/>
                <w:szCs w:val="20"/>
                <w:lang w:val="ka-GE"/>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0220</w:t>
            </w: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p>
          <w:p w:rsidR="0026140F" w:rsidRPr="001822C9" w:rsidRDefault="0026140F" w:rsidP="0026140F">
            <w:pPr>
              <w:rPr>
                <w:rFonts w:ascii="Sylfaen" w:hAnsi="Sylfaen"/>
                <w:b/>
                <w:sz w:val="20"/>
                <w:szCs w:val="20"/>
                <w:lang w:val="ka-GE"/>
              </w:rPr>
            </w:pPr>
            <w:r w:rsidRPr="001822C9">
              <w:rPr>
                <w:rFonts w:ascii="Sylfaen" w:hAnsi="Sylfaen"/>
                <w:b/>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rPr>
            </w:pPr>
          </w:p>
        </w:tc>
        <w:tc>
          <w:tcPr>
            <w:tcW w:w="567" w:type="dxa"/>
            <w:vAlign w:val="center"/>
          </w:tcPr>
          <w:p w:rsidR="0026140F" w:rsidRPr="001822C9" w:rsidRDefault="0026140F" w:rsidP="0026140F">
            <w:pPr>
              <w:rPr>
                <w:rFonts w:ascii="Sylfaen" w:hAnsi="Sylfaen"/>
                <w:sz w:val="20"/>
                <w:szCs w:val="20"/>
              </w:rPr>
            </w:pPr>
          </w:p>
          <w:p w:rsidR="0026140F" w:rsidRPr="001822C9" w:rsidRDefault="0026140F" w:rsidP="0026140F">
            <w:pPr>
              <w:rPr>
                <w:rFonts w:ascii="Sylfaen" w:hAnsi="Sylfaen"/>
                <w:sz w:val="20"/>
                <w:szCs w:val="20"/>
              </w:rPr>
            </w:pPr>
            <w:r w:rsidRPr="001822C9">
              <w:rPr>
                <w:rFonts w:ascii="Sylfaen" w:hAnsi="Sylfaen"/>
                <w:sz w:val="20"/>
                <w:szCs w:val="20"/>
              </w:rPr>
              <w:t>X</w:t>
            </w:r>
          </w:p>
        </w:tc>
        <w:tc>
          <w:tcPr>
            <w:tcW w:w="555" w:type="dxa"/>
            <w:vAlign w:val="center"/>
          </w:tcPr>
          <w:p w:rsidR="0026140F" w:rsidRPr="001822C9" w:rsidRDefault="0026140F" w:rsidP="0026140F">
            <w:pPr>
              <w:rPr>
                <w:rFonts w:ascii="Sylfaen" w:hAnsi="Sylfaen"/>
                <w:sz w:val="20"/>
                <w:szCs w:val="20"/>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26140F" w:rsidP="0026140F">
            <w:pPr>
              <w:rPr>
                <w:rFonts w:ascii="Sylfaen" w:hAnsi="Sylfaen"/>
                <w:sz w:val="20"/>
                <w:szCs w:val="20"/>
              </w:rPr>
            </w:pPr>
          </w:p>
          <w:p w:rsidR="0026140F" w:rsidRPr="001822C9" w:rsidRDefault="0026140F" w:rsidP="0026140F">
            <w:pPr>
              <w:rPr>
                <w:rFonts w:ascii="Sylfaen" w:hAnsi="Sylfaen"/>
                <w:sz w:val="20"/>
                <w:szCs w:val="20"/>
                <w:lang w:val="ka-GE"/>
              </w:rPr>
            </w:pPr>
            <w:r w:rsidRPr="001822C9">
              <w:rPr>
                <w:rFonts w:ascii="Sylfaen" w:hAnsi="Sylfaen"/>
                <w:sz w:val="20"/>
                <w:szCs w:val="20"/>
                <w:lang w:val="ka-GE"/>
              </w:rPr>
              <w:t>2.3.1</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2.3.3</w:t>
            </w:r>
          </w:p>
        </w:tc>
        <w:tc>
          <w:tcPr>
            <w:tcW w:w="3812" w:type="dxa"/>
            <w:tcBorders>
              <w:left w:val="double" w:sz="4" w:space="0" w:color="auto"/>
              <w:right w:val="double" w:sz="4" w:space="0" w:color="auto"/>
            </w:tcBorders>
          </w:tcPr>
          <w:p w:rsidR="0026140F" w:rsidRPr="001822C9" w:rsidRDefault="003759E8" w:rsidP="0026140F">
            <w:pPr>
              <w:rPr>
                <w:rFonts w:ascii="Sylfaen" w:hAnsi="Sylfaen"/>
                <w:sz w:val="20"/>
                <w:szCs w:val="20"/>
              </w:rPr>
            </w:pPr>
            <w:r w:rsidRPr="001822C9">
              <w:rPr>
                <w:rFonts w:ascii="Sylfaen" w:hAnsi="Sylfaen"/>
                <w:sz w:val="20"/>
                <w:szCs w:val="20"/>
                <w:lang w:val="ka-GE"/>
              </w:rPr>
              <w:t>Private part of criminal law II</w:t>
            </w:r>
            <w:r w:rsidRPr="001822C9">
              <w:rPr>
                <w:rFonts w:ascii="Sylfaen" w:hAnsi="Sylfaen"/>
                <w:sz w:val="20"/>
                <w:szCs w:val="20"/>
              </w:rPr>
              <w:t xml:space="preserve"> (other kinds of crime)</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0540</w:t>
            </w:r>
          </w:p>
        </w:tc>
        <w:tc>
          <w:tcPr>
            <w:tcW w:w="511" w:type="dxa"/>
            <w:tcBorders>
              <w:left w:val="double" w:sz="4" w:space="0" w:color="auto"/>
            </w:tcBorders>
            <w:vAlign w:val="center"/>
          </w:tcPr>
          <w:p w:rsidR="0026140F" w:rsidRPr="001822C9" w:rsidRDefault="0026140F" w:rsidP="0026140F">
            <w:pPr>
              <w:rPr>
                <w:rFonts w:ascii="Sylfaen" w:hAnsi="Sylfaen"/>
                <w:b/>
                <w:sz w:val="20"/>
                <w:szCs w:val="20"/>
                <w:lang w:val="ka-GE"/>
              </w:rPr>
            </w:pPr>
            <w:r w:rsidRPr="001822C9">
              <w:rPr>
                <w:rFonts w:ascii="Sylfaen" w:hAnsi="Sylfaen"/>
                <w:b/>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rPr>
            </w:pPr>
          </w:p>
        </w:tc>
        <w:tc>
          <w:tcPr>
            <w:tcW w:w="567" w:type="dxa"/>
            <w:vAlign w:val="center"/>
          </w:tcPr>
          <w:p w:rsidR="0026140F" w:rsidRPr="001822C9" w:rsidRDefault="0026140F" w:rsidP="0026140F">
            <w:pPr>
              <w:rPr>
                <w:rFonts w:ascii="Sylfaen" w:hAnsi="Sylfaen"/>
                <w:sz w:val="20"/>
                <w:szCs w:val="20"/>
              </w:rPr>
            </w:pPr>
          </w:p>
        </w:tc>
        <w:tc>
          <w:tcPr>
            <w:tcW w:w="555"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lang w:val="ka-GE"/>
              </w:rPr>
              <w:t>2.3.</w:t>
            </w:r>
            <w:r w:rsidRPr="001822C9">
              <w:rPr>
                <w:rFonts w:ascii="Sylfaen" w:hAnsi="Sylfaen"/>
                <w:sz w:val="20"/>
                <w:szCs w:val="20"/>
              </w:rPr>
              <w:t>1</w:t>
            </w:r>
          </w:p>
        </w:tc>
      </w:tr>
      <w:tr w:rsidR="0026140F" w:rsidRPr="001822C9" w:rsidTr="001822C9">
        <w:trPr>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2</w:t>
            </w:r>
            <w:r w:rsidRPr="001822C9">
              <w:rPr>
                <w:rFonts w:ascii="Sylfaen" w:hAnsi="Sylfaen"/>
                <w:sz w:val="20"/>
                <w:szCs w:val="20"/>
              </w:rPr>
              <w:t>.</w:t>
            </w:r>
            <w:r w:rsidRPr="001822C9">
              <w:rPr>
                <w:rFonts w:ascii="Sylfaen" w:hAnsi="Sylfaen"/>
                <w:sz w:val="20"/>
                <w:szCs w:val="20"/>
                <w:lang w:val="ka-GE"/>
              </w:rPr>
              <w:t>3.4</w:t>
            </w:r>
          </w:p>
        </w:tc>
        <w:tc>
          <w:tcPr>
            <w:tcW w:w="3812" w:type="dxa"/>
            <w:tcBorders>
              <w:left w:val="double" w:sz="4" w:space="0" w:color="auto"/>
              <w:right w:val="double" w:sz="4" w:space="0" w:color="auto"/>
            </w:tcBorders>
          </w:tcPr>
          <w:p w:rsidR="0026140F" w:rsidRPr="001822C9" w:rsidRDefault="003063B3" w:rsidP="0026140F">
            <w:pPr>
              <w:rPr>
                <w:rFonts w:ascii="Sylfaen" w:hAnsi="Sylfaen"/>
                <w:sz w:val="20"/>
                <w:szCs w:val="20"/>
              </w:rPr>
            </w:pPr>
            <w:r w:rsidRPr="001822C9">
              <w:rPr>
                <w:rFonts w:ascii="Sylfaen" w:hAnsi="Sylfaen" w:cs="Sylfaen"/>
                <w:sz w:val="20"/>
                <w:szCs w:val="20"/>
                <w:lang w:val="ka-GE"/>
              </w:rPr>
              <w:t xml:space="preserve">Criminal </w:t>
            </w:r>
            <w:r w:rsidRPr="001822C9">
              <w:rPr>
                <w:rFonts w:ascii="Sylfaen" w:hAnsi="Sylfaen" w:cs="Sylfaen"/>
                <w:sz w:val="20"/>
                <w:szCs w:val="20"/>
              </w:rPr>
              <w:t xml:space="preserve">law process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0560</w:t>
            </w:r>
          </w:p>
        </w:tc>
        <w:tc>
          <w:tcPr>
            <w:tcW w:w="511" w:type="dxa"/>
            <w:tcBorders>
              <w:left w:val="double" w:sz="4" w:space="0" w:color="auto"/>
            </w:tcBorders>
            <w:vAlign w:val="center"/>
          </w:tcPr>
          <w:p w:rsidR="0026140F" w:rsidRPr="001822C9" w:rsidRDefault="0026140F" w:rsidP="0026140F">
            <w:pPr>
              <w:rPr>
                <w:rFonts w:ascii="Sylfaen" w:hAnsi="Sylfaen"/>
                <w:b/>
                <w:sz w:val="20"/>
                <w:szCs w:val="20"/>
                <w:lang w:val="ka-GE"/>
              </w:rPr>
            </w:pPr>
            <w:r w:rsidRPr="001822C9">
              <w:rPr>
                <w:rFonts w:ascii="Sylfaen" w:hAnsi="Sylfaen"/>
                <w:b/>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2/0/1</w:t>
            </w:r>
          </w:p>
        </w:tc>
        <w:tc>
          <w:tcPr>
            <w:tcW w:w="532" w:type="dxa"/>
            <w:gridSpan w:val="2"/>
            <w:tcBorders>
              <w:left w:val="double" w:sz="4" w:space="0" w:color="auto"/>
              <w:right w:val="single" w:sz="4" w:space="0" w:color="auto"/>
            </w:tcBorders>
            <w:vAlign w:val="center"/>
          </w:tcPr>
          <w:p w:rsidR="0026140F" w:rsidRPr="001822C9" w:rsidRDefault="0026140F" w:rsidP="0026140F">
            <w:pPr>
              <w:rPr>
                <w:rFonts w:ascii="Sylfaen" w:hAnsi="Sylfaen"/>
                <w:sz w:val="20"/>
                <w:szCs w:val="20"/>
                <w:lang w:val="ka-GE"/>
              </w:rPr>
            </w:pPr>
          </w:p>
        </w:tc>
        <w:tc>
          <w:tcPr>
            <w:tcW w:w="318" w:type="dxa"/>
            <w:tcBorders>
              <w:left w:val="single" w:sz="4" w:space="0" w:color="auto"/>
              <w:right w:val="single" w:sz="4" w:space="0" w:color="auto"/>
            </w:tcBorders>
            <w:vAlign w:val="center"/>
          </w:tcPr>
          <w:p w:rsidR="0026140F" w:rsidRPr="001822C9" w:rsidRDefault="0026140F" w:rsidP="0026140F">
            <w:pPr>
              <w:rPr>
                <w:rFonts w:ascii="Sylfaen" w:hAnsi="Sylfaen"/>
                <w:sz w:val="20"/>
                <w:szCs w:val="20"/>
              </w:rPr>
            </w:pPr>
          </w:p>
        </w:tc>
        <w:tc>
          <w:tcPr>
            <w:tcW w:w="567" w:type="dxa"/>
            <w:tcBorders>
              <w:left w:val="single" w:sz="4" w:space="0" w:color="auto"/>
              <w:right w:val="single" w:sz="4" w:space="0" w:color="auto"/>
            </w:tcBorders>
            <w:vAlign w:val="center"/>
          </w:tcPr>
          <w:p w:rsidR="0026140F" w:rsidRPr="001822C9" w:rsidRDefault="0026140F" w:rsidP="0026140F">
            <w:pPr>
              <w:rPr>
                <w:rFonts w:ascii="Sylfaen" w:hAnsi="Sylfaen"/>
                <w:sz w:val="20"/>
                <w:szCs w:val="20"/>
              </w:rPr>
            </w:pPr>
          </w:p>
        </w:tc>
        <w:tc>
          <w:tcPr>
            <w:tcW w:w="555" w:type="dxa"/>
            <w:tcBorders>
              <w:left w:val="single" w:sz="4" w:space="0" w:color="auto"/>
              <w:right w:val="single" w:sz="4" w:space="0" w:color="auto"/>
            </w:tcBorders>
            <w:vAlign w:val="center"/>
          </w:tcPr>
          <w:p w:rsidR="0026140F" w:rsidRPr="001822C9" w:rsidRDefault="0026140F" w:rsidP="0026140F">
            <w:pPr>
              <w:rPr>
                <w:rFonts w:ascii="Sylfaen" w:hAnsi="Sylfaen"/>
                <w:sz w:val="20"/>
                <w:szCs w:val="20"/>
              </w:rPr>
            </w:pPr>
          </w:p>
        </w:tc>
        <w:tc>
          <w:tcPr>
            <w:tcW w:w="472" w:type="dxa"/>
            <w:gridSpan w:val="2"/>
            <w:tcBorders>
              <w:left w:val="single" w:sz="4" w:space="0" w:color="auto"/>
              <w:right w:val="sing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484" w:type="dxa"/>
            <w:tcBorders>
              <w:left w:val="single" w:sz="4" w:space="0" w:color="auto"/>
              <w:right w:val="single" w:sz="4" w:space="0" w:color="auto"/>
            </w:tcBorders>
            <w:vAlign w:val="center"/>
          </w:tcPr>
          <w:p w:rsidR="0026140F" w:rsidRPr="001822C9" w:rsidRDefault="0026140F" w:rsidP="0026140F">
            <w:pPr>
              <w:rPr>
                <w:rFonts w:ascii="Sylfaen" w:hAnsi="Sylfaen"/>
                <w:sz w:val="20"/>
                <w:szCs w:val="20"/>
              </w:rPr>
            </w:pPr>
          </w:p>
        </w:tc>
        <w:tc>
          <w:tcPr>
            <w:tcW w:w="615" w:type="dxa"/>
            <w:tcBorders>
              <w:left w:val="single" w:sz="4" w:space="0" w:color="auto"/>
              <w:right w:val="single" w:sz="4" w:space="0" w:color="auto"/>
            </w:tcBorders>
            <w:vAlign w:val="center"/>
          </w:tcPr>
          <w:p w:rsidR="0026140F" w:rsidRPr="001822C9" w:rsidRDefault="0026140F" w:rsidP="0026140F">
            <w:pPr>
              <w:rPr>
                <w:rFonts w:ascii="Sylfaen" w:hAnsi="Sylfaen"/>
                <w:sz w:val="20"/>
                <w:szCs w:val="20"/>
              </w:rPr>
            </w:pPr>
          </w:p>
        </w:tc>
        <w:tc>
          <w:tcPr>
            <w:tcW w:w="716" w:type="dxa"/>
            <w:tcBorders>
              <w:left w:val="single" w:sz="4" w:space="0" w:color="auto"/>
              <w:right w:val="double" w:sz="4" w:space="0" w:color="auto"/>
            </w:tcBorders>
            <w:vAlign w:val="center"/>
          </w:tcPr>
          <w:p w:rsidR="0026140F" w:rsidRPr="001822C9" w:rsidRDefault="0026140F" w:rsidP="0026140F">
            <w:pPr>
              <w:rPr>
                <w:rFonts w:ascii="Sylfaen" w:hAnsi="Sylfaen"/>
                <w:sz w:val="20"/>
                <w:szCs w:val="20"/>
                <w:lang w:val="ka-GE"/>
              </w:rPr>
            </w:pPr>
          </w:p>
        </w:tc>
        <w:tc>
          <w:tcPr>
            <w:tcW w:w="824" w:type="dxa"/>
            <w:gridSpan w:val="2"/>
            <w:tcBorders>
              <w:left w:val="sing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2.3.1</w:t>
            </w:r>
          </w:p>
        </w:tc>
      </w:tr>
      <w:tr w:rsidR="0026140F" w:rsidRPr="001822C9" w:rsidTr="001822C9">
        <w:trPr>
          <w:gridAfter w:val="1"/>
          <w:wAfter w:w="7" w:type="dxa"/>
          <w:trHeight w:val="91"/>
          <w:jc w:val="center"/>
        </w:trPr>
        <w:tc>
          <w:tcPr>
            <w:tcW w:w="4580" w:type="dxa"/>
            <w:gridSpan w:val="2"/>
            <w:tcBorders>
              <w:left w:val="double" w:sz="4" w:space="0" w:color="auto"/>
              <w:right w:val="double" w:sz="4" w:space="0" w:color="auto"/>
            </w:tcBorders>
          </w:tcPr>
          <w:p w:rsidR="0026140F" w:rsidRPr="001822C9" w:rsidRDefault="0026140F" w:rsidP="0026140F">
            <w:pPr>
              <w:rPr>
                <w:rFonts w:ascii="Sylfaen" w:hAnsi="Sylfaen"/>
                <w:b/>
                <w:sz w:val="20"/>
                <w:szCs w:val="20"/>
              </w:rPr>
            </w:pPr>
            <w:r w:rsidRPr="001822C9">
              <w:rPr>
                <w:rFonts w:ascii="Sylfaen" w:hAnsi="Sylfaen"/>
                <w:b/>
                <w:sz w:val="20"/>
                <w:szCs w:val="20"/>
                <w:lang w:val="ka-GE"/>
              </w:rPr>
              <w:t xml:space="preserve">                                      </w:t>
            </w:r>
            <w:r w:rsidR="003063B3" w:rsidRPr="001822C9">
              <w:rPr>
                <w:rFonts w:ascii="Sylfaen" w:hAnsi="Sylfaen" w:cs="Sylfaen"/>
                <w:b/>
                <w:sz w:val="20"/>
                <w:szCs w:val="20"/>
                <w:lang w:val="ka-GE"/>
              </w:rPr>
              <w:t xml:space="preserve">Total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p>
        </w:tc>
        <w:tc>
          <w:tcPr>
            <w:tcW w:w="511" w:type="dxa"/>
            <w:tcBorders>
              <w:lef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b/>
                <w:sz w:val="20"/>
                <w:szCs w:val="20"/>
              </w:rPr>
              <w:t>20</w:t>
            </w:r>
          </w:p>
        </w:tc>
        <w:tc>
          <w:tcPr>
            <w:tcW w:w="781" w:type="dxa"/>
            <w:vAlign w:val="center"/>
          </w:tcPr>
          <w:p w:rsidR="0026140F" w:rsidRPr="001822C9" w:rsidRDefault="0026140F" w:rsidP="0026140F">
            <w:pPr>
              <w:rPr>
                <w:rFonts w:ascii="Sylfaen" w:hAnsi="Sylfaen"/>
                <w:sz w:val="20"/>
                <w:szCs w:val="20"/>
                <w:lang w:val="ka-GE"/>
              </w:rPr>
            </w:pPr>
          </w:p>
        </w:tc>
        <w:tc>
          <w:tcPr>
            <w:tcW w:w="660" w:type="dxa"/>
            <w:vAlign w:val="center"/>
          </w:tcPr>
          <w:p w:rsidR="0026140F" w:rsidRPr="001822C9" w:rsidRDefault="0026140F" w:rsidP="0026140F">
            <w:pPr>
              <w:rPr>
                <w:rFonts w:ascii="Sylfaen" w:hAnsi="Sylfaen"/>
                <w:sz w:val="20"/>
                <w:szCs w:val="20"/>
              </w:rPr>
            </w:pPr>
          </w:p>
        </w:tc>
        <w:tc>
          <w:tcPr>
            <w:tcW w:w="788" w:type="dxa"/>
            <w:vAlign w:val="center"/>
          </w:tcPr>
          <w:p w:rsidR="0026140F" w:rsidRPr="001822C9" w:rsidRDefault="0026140F" w:rsidP="0026140F">
            <w:pPr>
              <w:rPr>
                <w:rFonts w:ascii="Sylfaen" w:hAnsi="Sylfaen"/>
                <w:sz w:val="20"/>
                <w:szCs w:val="20"/>
                <w:lang w:val="ka-GE"/>
              </w:rPr>
            </w:pPr>
          </w:p>
        </w:tc>
        <w:tc>
          <w:tcPr>
            <w:tcW w:w="602" w:type="dxa"/>
            <w:vAlign w:val="center"/>
          </w:tcPr>
          <w:p w:rsidR="0026140F" w:rsidRPr="001822C9" w:rsidRDefault="0026140F" w:rsidP="0026140F">
            <w:pPr>
              <w:rPr>
                <w:rFonts w:ascii="Sylfaen" w:hAnsi="Sylfaen"/>
                <w:sz w:val="20"/>
                <w:szCs w:val="20"/>
              </w:rPr>
            </w:pP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p>
        </w:tc>
        <w:tc>
          <w:tcPr>
            <w:tcW w:w="5076" w:type="dxa"/>
            <w:gridSpan w:val="11"/>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p>
        </w:tc>
      </w:tr>
      <w:tr w:rsidR="0026140F" w:rsidRPr="001822C9" w:rsidTr="0077618E">
        <w:trPr>
          <w:gridAfter w:val="1"/>
          <w:wAfter w:w="7" w:type="dxa"/>
          <w:trHeight w:val="91"/>
          <w:jc w:val="center"/>
        </w:trPr>
        <w:tc>
          <w:tcPr>
            <w:tcW w:w="768" w:type="dxa"/>
            <w:tcBorders>
              <w:left w:val="double" w:sz="4" w:space="0" w:color="auto"/>
              <w:right w:val="double" w:sz="4" w:space="0" w:color="auto"/>
            </w:tcBorders>
            <w:shd w:val="clear" w:color="auto" w:fill="C9C9C9" w:themeFill="accent3" w:themeFillTint="99"/>
          </w:tcPr>
          <w:p w:rsidR="0026140F" w:rsidRPr="001822C9" w:rsidRDefault="0026140F" w:rsidP="00B04423">
            <w:pPr>
              <w:jc w:val="center"/>
              <w:rPr>
                <w:rFonts w:ascii="Sylfaen" w:hAnsi="Sylfaen"/>
                <w:b/>
                <w:sz w:val="20"/>
                <w:szCs w:val="20"/>
                <w:lang w:val="ka-GE"/>
              </w:rPr>
            </w:pPr>
            <w:r w:rsidRPr="001822C9">
              <w:rPr>
                <w:rFonts w:ascii="Sylfaen" w:hAnsi="Sylfaen"/>
                <w:b/>
                <w:sz w:val="20"/>
                <w:szCs w:val="20"/>
                <w:lang w:val="ka-GE"/>
              </w:rPr>
              <w:lastRenderedPageBreak/>
              <w:t>2.4</w:t>
            </w:r>
          </w:p>
        </w:tc>
        <w:tc>
          <w:tcPr>
            <w:tcW w:w="14358" w:type="dxa"/>
            <w:gridSpan w:val="19"/>
            <w:tcBorders>
              <w:left w:val="double" w:sz="4" w:space="0" w:color="auto"/>
              <w:right w:val="double" w:sz="4" w:space="0" w:color="auto"/>
            </w:tcBorders>
            <w:shd w:val="clear" w:color="auto" w:fill="C9C9C9" w:themeFill="accent3" w:themeFillTint="99"/>
            <w:vAlign w:val="center"/>
          </w:tcPr>
          <w:p w:rsidR="0026140F" w:rsidRPr="001822C9" w:rsidRDefault="003063B3" w:rsidP="0026140F">
            <w:pPr>
              <w:rPr>
                <w:rFonts w:ascii="Sylfaen" w:hAnsi="Sylfaen"/>
                <w:sz w:val="20"/>
                <w:szCs w:val="20"/>
              </w:rPr>
            </w:pPr>
            <w:r w:rsidRPr="001822C9">
              <w:rPr>
                <w:rFonts w:ascii="Sylfaen" w:hAnsi="Sylfaen" w:cs="Sylfaen"/>
                <w:b/>
                <w:sz w:val="20"/>
                <w:szCs w:val="20"/>
              </w:rPr>
              <w:t xml:space="preserve">Principles of Law </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2.4.1</w:t>
            </w:r>
          </w:p>
        </w:tc>
        <w:tc>
          <w:tcPr>
            <w:tcW w:w="3812" w:type="dxa"/>
            <w:tcBorders>
              <w:left w:val="double" w:sz="4" w:space="0" w:color="auto"/>
              <w:right w:val="double" w:sz="4" w:space="0" w:color="auto"/>
            </w:tcBorders>
          </w:tcPr>
          <w:p w:rsidR="0026140F" w:rsidRPr="001822C9" w:rsidRDefault="003759E8" w:rsidP="0026140F">
            <w:pPr>
              <w:rPr>
                <w:rFonts w:ascii="Sylfaen" w:hAnsi="Sylfaen"/>
                <w:sz w:val="20"/>
                <w:szCs w:val="20"/>
              </w:rPr>
            </w:pPr>
            <w:r w:rsidRPr="001822C9">
              <w:rPr>
                <w:rFonts w:ascii="Sylfaen" w:hAnsi="Sylfaen" w:cs="Sylfaen"/>
                <w:sz w:val="20"/>
                <w:szCs w:val="20"/>
                <w:lang w:val="ka-GE"/>
              </w:rPr>
              <w:t xml:space="preserve">Introduction </w:t>
            </w:r>
            <w:r w:rsidRPr="001822C9">
              <w:rPr>
                <w:rFonts w:ascii="Sylfaen" w:hAnsi="Sylfaen" w:cs="Sylfaen"/>
                <w:sz w:val="20"/>
                <w:szCs w:val="20"/>
              </w:rPr>
              <w:t xml:space="preserve">in </w:t>
            </w:r>
            <w:proofErr w:type="spellStart"/>
            <w:r w:rsidRPr="001822C9">
              <w:rPr>
                <w:rFonts w:ascii="Sylfaen" w:hAnsi="Sylfaen" w:cs="Sylfaen"/>
                <w:sz w:val="20"/>
                <w:szCs w:val="20"/>
              </w:rPr>
              <w:t>Jurispudence</w:t>
            </w:r>
            <w:proofErr w:type="spellEnd"/>
            <w:r w:rsidRPr="001822C9">
              <w:rPr>
                <w:rFonts w:ascii="Sylfaen" w:hAnsi="Sylfaen" w:cs="Sylfaen"/>
                <w:sz w:val="20"/>
                <w:szCs w:val="20"/>
              </w:rPr>
              <w:t xml:space="preserve">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0600</w:t>
            </w: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lang w:val="ka-GE"/>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2.4.2</w:t>
            </w:r>
          </w:p>
        </w:tc>
        <w:tc>
          <w:tcPr>
            <w:tcW w:w="3812" w:type="dxa"/>
            <w:tcBorders>
              <w:left w:val="double" w:sz="4" w:space="0" w:color="auto"/>
              <w:right w:val="double" w:sz="4" w:space="0" w:color="auto"/>
            </w:tcBorders>
          </w:tcPr>
          <w:p w:rsidR="0026140F" w:rsidRPr="001822C9" w:rsidRDefault="003759E8" w:rsidP="0026140F">
            <w:pPr>
              <w:rPr>
                <w:rFonts w:ascii="Sylfaen" w:hAnsi="Sylfaen"/>
                <w:sz w:val="20"/>
                <w:szCs w:val="20"/>
              </w:rPr>
            </w:pPr>
            <w:r w:rsidRPr="001822C9">
              <w:rPr>
                <w:rFonts w:ascii="Sylfaen" w:hAnsi="Sylfaen" w:cs="Sylfaen"/>
                <w:sz w:val="20"/>
                <w:szCs w:val="20"/>
              </w:rPr>
              <w:t xml:space="preserve">History of Georgian 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0590</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lang w:val="ka-GE"/>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240"/>
          <w:jc w:val="center"/>
        </w:trPr>
        <w:tc>
          <w:tcPr>
            <w:tcW w:w="4580" w:type="dxa"/>
            <w:gridSpan w:val="2"/>
            <w:tcBorders>
              <w:left w:val="double" w:sz="4" w:space="0" w:color="auto"/>
              <w:right w:val="double" w:sz="4" w:space="0" w:color="auto"/>
            </w:tcBorders>
          </w:tcPr>
          <w:p w:rsidR="0026140F" w:rsidRPr="001822C9" w:rsidRDefault="0026140F" w:rsidP="0026140F">
            <w:pPr>
              <w:rPr>
                <w:rFonts w:ascii="Sylfaen" w:hAnsi="Sylfaen"/>
                <w:b/>
                <w:sz w:val="20"/>
                <w:szCs w:val="20"/>
              </w:rPr>
            </w:pPr>
            <w:r w:rsidRPr="001822C9">
              <w:rPr>
                <w:rFonts w:ascii="Sylfaen" w:hAnsi="Sylfaen"/>
                <w:b/>
                <w:sz w:val="20"/>
                <w:szCs w:val="20"/>
                <w:lang w:val="ka-GE"/>
              </w:rPr>
              <w:t xml:space="preserve">         </w:t>
            </w:r>
            <w:r w:rsidR="003063B3" w:rsidRPr="001822C9">
              <w:rPr>
                <w:rFonts w:ascii="Sylfaen" w:hAnsi="Sylfaen"/>
                <w:b/>
                <w:sz w:val="20"/>
                <w:szCs w:val="20"/>
                <w:lang w:val="ka-GE"/>
              </w:rPr>
              <w:t xml:space="preserve">                               Total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p>
        </w:tc>
        <w:tc>
          <w:tcPr>
            <w:tcW w:w="511" w:type="dxa"/>
            <w:tcBorders>
              <w:left w:val="double" w:sz="4" w:space="0" w:color="auto"/>
            </w:tcBorders>
            <w:vAlign w:val="center"/>
          </w:tcPr>
          <w:p w:rsidR="0026140F" w:rsidRPr="001822C9" w:rsidRDefault="0026140F" w:rsidP="0026140F">
            <w:pPr>
              <w:rPr>
                <w:rFonts w:ascii="Sylfaen" w:hAnsi="Sylfaen"/>
                <w:b/>
                <w:sz w:val="20"/>
                <w:szCs w:val="20"/>
                <w:lang w:val="ka-GE"/>
              </w:rPr>
            </w:pPr>
            <w:r w:rsidRPr="001822C9">
              <w:rPr>
                <w:rFonts w:ascii="Sylfaen" w:hAnsi="Sylfaen"/>
                <w:b/>
                <w:sz w:val="20"/>
                <w:szCs w:val="20"/>
                <w:lang w:val="ka-GE"/>
              </w:rPr>
              <w:t>10</w:t>
            </w:r>
          </w:p>
        </w:tc>
        <w:tc>
          <w:tcPr>
            <w:tcW w:w="781" w:type="dxa"/>
            <w:vAlign w:val="center"/>
          </w:tcPr>
          <w:p w:rsidR="0026140F" w:rsidRPr="001822C9" w:rsidRDefault="0026140F" w:rsidP="0026140F">
            <w:pPr>
              <w:rPr>
                <w:rFonts w:ascii="Sylfaen" w:hAnsi="Sylfaen"/>
                <w:b/>
                <w:sz w:val="20"/>
                <w:szCs w:val="20"/>
              </w:rPr>
            </w:pPr>
          </w:p>
        </w:tc>
        <w:tc>
          <w:tcPr>
            <w:tcW w:w="660" w:type="dxa"/>
            <w:vAlign w:val="center"/>
          </w:tcPr>
          <w:p w:rsidR="0026140F" w:rsidRPr="001822C9" w:rsidRDefault="0026140F" w:rsidP="0026140F">
            <w:pPr>
              <w:rPr>
                <w:rFonts w:ascii="Sylfaen" w:hAnsi="Sylfaen"/>
                <w:sz w:val="20"/>
                <w:szCs w:val="20"/>
              </w:rPr>
            </w:pPr>
          </w:p>
        </w:tc>
        <w:tc>
          <w:tcPr>
            <w:tcW w:w="788" w:type="dxa"/>
            <w:vAlign w:val="center"/>
          </w:tcPr>
          <w:p w:rsidR="0026140F" w:rsidRPr="001822C9" w:rsidRDefault="0026140F" w:rsidP="0026140F">
            <w:pPr>
              <w:rPr>
                <w:rFonts w:ascii="Sylfaen" w:hAnsi="Sylfaen"/>
                <w:sz w:val="20"/>
                <w:szCs w:val="20"/>
                <w:lang w:val="ka-GE"/>
              </w:rPr>
            </w:pPr>
          </w:p>
        </w:tc>
        <w:tc>
          <w:tcPr>
            <w:tcW w:w="602" w:type="dxa"/>
            <w:vAlign w:val="center"/>
          </w:tcPr>
          <w:p w:rsidR="0026140F" w:rsidRPr="001822C9" w:rsidRDefault="0026140F" w:rsidP="0026140F">
            <w:pPr>
              <w:rPr>
                <w:rFonts w:ascii="Sylfaen" w:hAnsi="Sylfaen"/>
                <w:sz w:val="20"/>
                <w:szCs w:val="20"/>
              </w:rPr>
            </w:pPr>
          </w:p>
        </w:tc>
        <w:tc>
          <w:tcPr>
            <w:tcW w:w="6026" w:type="dxa"/>
            <w:gridSpan w:val="12"/>
            <w:tcBorders>
              <w:right w:val="double" w:sz="4" w:space="0" w:color="auto"/>
            </w:tcBorders>
            <w:vAlign w:val="center"/>
          </w:tcPr>
          <w:p w:rsidR="0026140F" w:rsidRPr="001822C9" w:rsidRDefault="0026140F" w:rsidP="0026140F">
            <w:pPr>
              <w:rPr>
                <w:rFonts w:ascii="Sylfaen" w:hAnsi="Sylfaen"/>
                <w:sz w:val="20"/>
                <w:szCs w:val="20"/>
                <w:lang w:val="ka-GE"/>
              </w:rPr>
            </w:pPr>
          </w:p>
        </w:tc>
      </w:tr>
      <w:tr w:rsidR="0026140F" w:rsidRPr="001822C9" w:rsidTr="0077618E">
        <w:trPr>
          <w:gridAfter w:val="1"/>
          <w:wAfter w:w="7" w:type="dxa"/>
          <w:trHeight w:val="184"/>
          <w:jc w:val="center"/>
        </w:trPr>
        <w:tc>
          <w:tcPr>
            <w:tcW w:w="768" w:type="dxa"/>
            <w:tcBorders>
              <w:left w:val="double" w:sz="4" w:space="0" w:color="auto"/>
              <w:right w:val="single" w:sz="4" w:space="0" w:color="auto"/>
            </w:tcBorders>
            <w:shd w:val="clear" w:color="auto" w:fill="C9C9C9" w:themeFill="accent3" w:themeFillTint="99"/>
          </w:tcPr>
          <w:p w:rsidR="0026140F" w:rsidRPr="001822C9" w:rsidRDefault="0026140F" w:rsidP="00B04423">
            <w:pPr>
              <w:jc w:val="center"/>
              <w:rPr>
                <w:rFonts w:ascii="Sylfaen" w:hAnsi="Sylfaen"/>
                <w:b/>
                <w:sz w:val="20"/>
                <w:szCs w:val="20"/>
                <w:lang w:val="ka-GE"/>
              </w:rPr>
            </w:pPr>
            <w:r w:rsidRPr="001822C9">
              <w:rPr>
                <w:rFonts w:ascii="Sylfaen" w:hAnsi="Sylfaen"/>
                <w:b/>
                <w:sz w:val="20"/>
                <w:szCs w:val="20"/>
                <w:lang w:val="ka-GE"/>
              </w:rPr>
              <w:t>3</w:t>
            </w:r>
          </w:p>
        </w:tc>
        <w:tc>
          <w:tcPr>
            <w:tcW w:w="14358" w:type="dxa"/>
            <w:gridSpan w:val="19"/>
            <w:tcBorders>
              <w:left w:val="single" w:sz="4" w:space="0" w:color="auto"/>
              <w:right w:val="double" w:sz="4" w:space="0" w:color="auto"/>
            </w:tcBorders>
            <w:shd w:val="clear" w:color="auto" w:fill="C9C9C9" w:themeFill="accent3" w:themeFillTint="99"/>
          </w:tcPr>
          <w:p w:rsidR="0026140F" w:rsidRPr="001822C9" w:rsidRDefault="003063B3" w:rsidP="0026140F">
            <w:pPr>
              <w:rPr>
                <w:rFonts w:ascii="Sylfaen" w:hAnsi="Sylfaen"/>
                <w:b/>
                <w:sz w:val="20"/>
                <w:szCs w:val="20"/>
              </w:rPr>
            </w:pPr>
            <w:r w:rsidRPr="001822C9">
              <w:rPr>
                <w:rFonts w:ascii="Sylfaen" w:hAnsi="Sylfaen" w:cs="Sylfaen"/>
                <w:b/>
                <w:sz w:val="20"/>
                <w:szCs w:val="20"/>
                <w:lang w:val="ka-GE"/>
              </w:rPr>
              <w:t xml:space="preserve">Elective </w:t>
            </w:r>
            <w:r w:rsidRPr="001822C9">
              <w:rPr>
                <w:rFonts w:ascii="Sylfaen" w:hAnsi="Sylfaen" w:cs="Sylfaen"/>
                <w:b/>
                <w:sz w:val="20"/>
                <w:szCs w:val="20"/>
              </w:rPr>
              <w:t xml:space="preserve">modules </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b/>
                <w:sz w:val="20"/>
                <w:szCs w:val="20"/>
              </w:rPr>
            </w:pPr>
            <w:r w:rsidRPr="001822C9">
              <w:rPr>
                <w:rFonts w:ascii="Sylfaen" w:hAnsi="Sylfaen"/>
                <w:b/>
                <w:sz w:val="20"/>
                <w:szCs w:val="20"/>
              </w:rPr>
              <w:t>3</w:t>
            </w:r>
            <w:r w:rsidRPr="001822C9">
              <w:rPr>
                <w:rFonts w:ascii="Sylfaen" w:hAnsi="Sylfaen"/>
                <w:b/>
                <w:sz w:val="20"/>
                <w:szCs w:val="20"/>
                <w:lang w:val="ka-GE"/>
              </w:rPr>
              <w:t>.1</w:t>
            </w:r>
          </w:p>
        </w:tc>
        <w:tc>
          <w:tcPr>
            <w:tcW w:w="14358" w:type="dxa"/>
            <w:gridSpan w:val="19"/>
            <w:tcBorders>
              <w:left w:val="double" w:sz="4" w:space="0" w:color="auto"/>
              <w:right w:val="double" w:sz="4" w:space="0" w:color="auto"/>
            </w:tcBorders>
            <w:vAlign w:val="center"/>
          </w:tcPr>
          <w:p w:rsidR="0026140F" w:rsidRPr="001822C9" w:rsidRDefault="003063B3" w:rsidP="0026140F">
            <w:pPr>
              <w:rPr>
                <w:rFonts w:ascii="Sylfaen" w:hAnsi="Sylfaen"/>
                <w:sz w:val="20"/>
                <w:szCs w:val="20"/>
              </w:rPr>
            </w:pPr>
            <w:r w:rsidRPr="001822C9">
              <w:rPr>
                <w:rFonts w:ascii="Sylfaen" w:hAnsi="Sylfaen" w:cs="Sylfaen"/>
                <w:b/>
                <w:sz w:val="20"/>
                <w:szCs w:val="20"/>
                <w:lang w:val="ka-GE"/>
              </w:rPr>
              <w:t xml:space="preserve">Private </w:t>
            </w:r>
            <w:r w:rsidRPr="001822C9">
              <w:rPr>
                <w:rFonts w:ascii="Sylfaen" w:hAnsi="Sylfaen" w:cs="Sylfaen"/>
                <w:b/>
                <w:sz w:val="20"/>
                <w:szCs w:val="20"/>
              </w:rPr>
              <w:t xml:space="preserve">Law </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w:t>
            </w:r>
            <w:r w:rsidRPr="001822C9">
              <w:rPr>
                <w:rFonts w:ascii="Sylfaen" w:hAnsi="Sylfaen"/>
                <w:sz w:val="20"/>
                <w:szCs w:val="20"/>
                <w:lang w:val="ka-GE"/>
              </w:rPr>
              <w:t>.1.1</w:t>
            </w:r>
          </w:p>
        </w:tc>
        <w:tc>
          <w:tcPr>
            <w:tcW w:w="3812" w:type="dxa"/>
            <w:tcBorders>
              <w:left w:val="double" w:sz="4" w:space="0" w:color="auto"/>
              <w:right w:val="double" w:sz="4" w:space="0" w:color="auto"/>
            </w:tcBorders>
          </w:tcPr>
          <w:p w:rsidR="0026140F" w:rsidRPr="001822C9" w:rsidRDefault="003759E8" w:rsidP="0026140F">
            <w:pPr>
              <w:rPr>
                <w:rFonts w:ascii="Sylfaen" w:hAnsi="Sylfaen"/>
                <w:sz w:val="20"/>
                <w:szCs w:val="20"/>
              </w:rPr>
            </w:pPr>
            <w:r w:rsidRPr="001822C9">
              <w:rPr>
                <w:rFonts w:ascii="Sylfaen" w:hAnsi="Sylfaen" w:cs="Sylfaen"/>
                <w:sz w:val="20"/>
                <w:szCs w:val="20"/>
                <w:lang w:val="ka-GE"/>
              </w:rPr>
              <w:t xml:space="preserve">Insurance </w:t>
            </w:r>
            <w:r w:rsidRPr="001822C9">
              <w:rPr>
                <w:rFonts w:ascii="Sylfaen" w:hAnsi="Sylfaen" w:cs="Sylfaen"/>
                <w:sz w:val="20"/>
                <w:szCs w:val="20"/>
              </w:rPr>
              <w:t xml:space="preserve">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0091</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0</w:t>
            </w:r>
            <w:r w:rsidRPr="001822C9">
              <w:rPr>
                <w:rFonts w:ascii="Sylfaen" w:hAnsi="Sylfaen"/>
                <w:sz w:val="20"/>
                <w:szCs w:val="20"/>
                <w:lang w:val="ka-GE"/>
              </w:rPr>
              <w:t>/0/</w:t>
            </w:r>
            <w:r w:rsidRPr="001822C9">
              <w:rPr>
                <w:rFonts w:ascii="Sylfaen" w:hAnsi="Sylfaen"/>
                <w:sz w:val="20"/>
                <w:szCs w:val="20"/>
              </w:rPr>
              <w:t>2</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2.1.4</w:t>
            </w:r>
          </w:p>
        </w:tc>
      </w:tr>
      <w:tr w:rsidR="0026140F" w:rsidRPr="001822C9" w:rsidTr="001822C9">
        <w:trPr>
          <w:gridAfter w:val="1"/>
          <w:wAfter w:w="7" w:type="dxa"/>
          <w:trHeight w:val="480"/>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w:t>
            </w:r>
            <w:r w:rsidRPr="001822C9">
              <w:rPr>
                <w:rFonts w:ascii="Sylfaen" w:hAnsi="Sylfaen"/>
                <w:sz w:val="20"/>
                <w:szCs w:val="20"/>
                <w:lang w:val="ka-GE"/>
              </w:rPr>
              <w:t>.1.2</w:t>
            </w:r>
          </w:p>
        </w:tc>
        <w:tc>
          <w:tcPr>
            <w:tcW w:w="3812" w:type="dxa"/>
            <w:tcBorders>
              <w:left w:val="double" w:sz="4" w:space="0" w:color="auto"/>
              <w:right w:val="double" w:sz="4" w:space="0" w:color="auto"/>
            </w:tcBorders>
          </w:tcPr>
          <w:p w:rsidR="0026140F" w:rsidRPr="001822C9" w:rsidRDefault="003759E8" w:rsidP="0026140F">
            <w:pPr>
              <w:rPr>
                <w:rFonts w:ascii="Sylfaen" w:hAnsi="Sylfaen"/>
                <w:sz w:val="20"/>
                <w:szCs w:val="20"/>
              </w:rPr>
            </w:pPr>
            <w:proofErr w:type="spellStart"/>
            <w:r w:rsidRPr="001822C9">
              <w:rPr>
                <w:rFonts w:ascii="Sylfaen" w:hAnsi="Sylfaen" w:cs="Sylfaen"/>
                <w:sz w:val="20"/>
                <w:szCs w:val="20"/>
              </w:rPr>
              <w:t>Methodics</w:t>
            </w:r>
            <w:proofErr w:type="spellEnd"/>
            <w:r w:rsidRPr="001822C9">
              <w:rPr>
                <w:rFonts w:ascii="Sylfaen" w:hAnsi="Sylfaen" w:cs="Sylfaen"/>
                <w:sz w:val="20"/>
                <w:szCs w:val="20"/>
              </w:rPr>
              <w:t xml:space="preserve"> of composing a treaty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0581</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rPr>
            </w:pPr>
            <w:r w:rsidRPr="001822C9">
              <w:rPr>
                <w:rFonts w:ascii="Sylfaen" w:hAnsi="Sylfaen"/>
                <w:sz w:val="20"/>
                <w:szCs w:val="20"/>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15</w:t>
            </w:r>
            <w:r w:rsidRPr="001822C9">
              <w:rPr>
                <w:rFonts w:ascii="Sylfaen" w:hAnsi="Sylfaen"/>
                <w:sz w:val="20"/>
                <w:szCs w:val="20"/>
                <w:lang w:val="ka-GE"/>
              </w:rPr>
              <w:t>/0/</w:t>
            </w:r>
            <w:r w:rsidRPr="001822C9">
              <w:rPr>
                <w:rFonts w:ascii="Sylfaen" w:hAnsi="Sylfaen"/>
                <w:sz w:val="20"/>
                <w:szCs w:val="20"/>
              </w:rPr>
              <w:t>30</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rPr>
            </w:pPr>
            <w:r w:rsidRPr="001822C9">
              <w:rPr>
                <w:rFonts w:ascii="Sylfaen" w:hAnsi="Sylfaen"/>
                <w:sz w:val="20"/>
                <w:szCs w:val="20"/>
              </w:rPr>
              <w:t>Without preconditions</w:t>
            </w:r>
          </w:p>
        </w:tc>
      </w:tr>
      <w:tr w:rsidR="0026140F" w:rsidRPr="001822C9" w:rsidTr="001822C9">
        <w:trPr>
          <w:gridAfter w:val="1"/>
          <w:wAfter w:w="7" w:type="dxa"/>
          <w:trHeight w:val="324"/>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3.13</w:t>
            </w:r>
          </w:p>
        </w:tc>
        <w:tc>
          <w:tcPr>
            <w:tcW w:w="3812" w:type="dxa"/>
            <w:tcBorders>
              <w:left w:val="double" w:sz="4" w:space="0" w:color="auto"/>
              <w:right w:val="double" w:sz="4" w:space="0" w:color="auto"/>
            </w:tcBorders>
          </w:tcPr>
          <w:p w:rsidR="0026140F" w:rsidRPr="001822C9" w:rsidRDefault="003759E8" w:rsidP="0026140F">
            <w:pPr>
              <w:rPr>
                <w:rFonts w:ascii="Sylfaen" w:hAnsi="Sylfaen"/>
                <w:sz w:val="20"/>
                <w:szCs w:val="20"/>
              </w:rPr>
            </w:pPr>
            <w:r w:rsidRPr="001822C9">
              <w:rPr>
                <w:rFonts w:ascii="Sylfaen" w:hAnsi="Sylfaen" w:cs="Sylfaen"/>
                <w:sz w:val="20"/>
                <w:szCs w:val="20"/>
                <w:lang w:val="ka-GE"/>
              </w:rPr>
              <w:t xml:space="preserve">Banking </w:t>
            </w:r>
            <w:r w:rsidRPr="001822C9">
              <w:rPr>
                <w:rFonts w:ascii="Sylfaen" w:hAnsi="Sylfaen" w:cs="Sylfaen"/>
                <w:sz w:val="20"/>
                <w:szCs w:val="20"/>
              </w:rPr>
              <w:t xml:space="preserve">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w:t>
            </w:r>
          </w:p>
          <w:p w:rsidR="0026140F" w:rsidRPr="001822C9" w:rsidRDefault="0026140F" w:rsidP="0026140F">
            <w:pPr>
              <w:rPr>
                <w:rFonts w:ascii="Sylfaen" w:hAnsi="Sylfaen"/>
                <w:sz w:val="20"/>
                <w:szCs w:val="20"/>
                <w:lang w:val="ka-GE"/>
              </w:rPr>
            </w:pPr>
            <w:r w:rsidRPr="001822C9">
              <w:rPr>
                <w:rFonts w:ascii="Sylfaen" w:hAnsi="Sylfaen"/>
                <w:sz w:val="20"/>
                <w:szCs w:val="20"/>
                <w:lang w:val="ka-GE"/>
              </w:rPr>
              <w:t>SLB</w:t>
            </w:r>
            <w:r w:rsidRPr="001822C9">
              <w:rPr>
                <w:rFonts w:ascii="Sylfaen" w:hAnsi="Sylfaen"/>
                <w:sz w:val="20"/>
                <w:szCs w:val="20"/>
              </w:rPr>
              <w:t>0</w:t>
            </w:r>
            <w:r w:rsidRPr="001822C9">
              <w:rPr>
                <w:rFonts w:ascii="Sylfaen" w:hAnsi="Sylfaen"/>
                <w:sz w:val="20"/>
                <w:szCs w:val="20"/>
                <w:lang w:val="ka-GE"/>
              </w:rPr>
              <w:t>2</w:t>
            </w:r>
            <w:r w:rsidRPr="001822C9">
              <w:rPr>
                <w:rFonts w:ascii="Sylfaen" w:hAnsi="Sylfaen"/>
                <w:sz w:val="20"/>
                <w:szCs w:val="20"/>
              </w:rPr>
              <w:t>91</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0/0/2</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rPr>
            </w:pPr>
            <w:r w:rsidRPr="001822C9">
              <w:rPr>
                <w:rFonts w:ascii="Sylfaen" w:hAnsi="Sylfaen"/>
                <w:sz w:val="20"/>
                <w:szCs w:val="20"/>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w:t>
            </w:r>
            <w:r w:rsidRPr="001822C9">
              <w:rPr>
                <w:rFonts w:ascii="Sylfaen" w:hAnsi="Sylfaen"/>
                <w:sz w:val="20"/>
                <w:szCs w:val="20"/>
                <w:lang w:val="ka-GE"/>
              </w:rPr>
              <w:t>1.4</w:t>
            </w:r>
          </w:p>
        </w:tc>
        <w:tc>
          <w:tcPr>
            <w:tcW w:w="3812" w:type="dxa"/>
            <w:tcBorders>
              <w:left w:val="double" w:sz="4" w:space="0" w:color="auto"/>
              <w:right w:val="double" w:sz="4" w:space="0" w:color="auto"/>
            </w:tcBorders>
          </w:tcPr>
          <w:p w:rsidR="0026140F" w:rsidRPr="001822C9" w:rsidRDefault="003759E8" w:rsidP="0026140F">
            <w:pPr>
              <w:rPr>
                <w:rFonts w:ascii="Sylfaen" w:hAnsi="Sylfaen"/>
                <w:sz w:val="20"/>
                <w:szCs w:val="20"/>
              </w:rPr>
            </w:pPr>
            <w:r w:rsidRPr="001822C9">
              <w:rPr>
                <w:rFonts w:ascii="Sylfaen" w:hAnsi="Sylfaen" w:cs="Sylfaen"/>
                <w:sz w:val="20"/>
                <w:szCs w:val="20"/>
                <w:lang w:val="ka-GE"/>
              </w:rPr>
              <w:t xml:space="preserve">Bankruptcy </w:t>
            </w:r>
            <w:r w:rsidRPr="001822C9">
              <w:rPr>
                <w:rFonts w:ascii="Sylfaen" w:hAnsi="Sylfaen" w:cs="Sylfaen"/>
                <w:sz w:val="20"/>
                <w:szCs w:val="20"/>
              </w:rPr>
              <w:t xml:space="preserve">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0070</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0/0/2</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rPr>
            </w:pPr>
            <w:r w:rsidRPr="001822C9">
              <w:rPr>
                <w:rFonts w:ascii="Sylfaen" w:hAnsi="Sylfaen"/>
                <w:sz w:val="20"/>
                <w:szCs w:val="20"/>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rPr>
            </w:pPr>
            <w:r w:rsidRPr="001822C9">
              <w:rPr>
                <w:rFonts w:ascii="Sylfaen" w:hAnsi="Sylfaen"/>
                <w:sz w:val="20"/>
                <w:szCs w:val="20"/>
              </w:rPr>
              <w:lastRenderedPageBreak/>
              <w:t>3</w:t>
            </w:r>
            <w:r w:rsidRPr="001822C9">
              <w:rPr>
                <w:rFonts w:ascii="Sylfaen" w:hAnsi="Sylfaen"/>
                <w:sz w:val="20"/>
                <w:szCs w:val="20"/>
                <w:lang w:val="ka-GE"/>
              </w:rPr>
              <w:t>.1.5</w:t>
            </w:r>
          </w:p>
        </w:tc>
        <w:tc>
          <w:tcPr>
            <w:tcW w:w="3812" w:type="dxa"/>
            <w:tcBorders>
              <w:left w:val="double" w:sz="4" w:space="0" w:color="auto"/>
              <w:right w:val="double" w:sz="4" w:space="0" w:color="auto"/>
            </w:tcBorders>
          </w:tcPr>
          <w:p w:rsidR="0026140F" w:rsidRPr="001822C9" w:rsidRDefault="005B4155" w:rsidP="0026140F">
            <w:pPr>
              <w:rPr>
                <w:rFonts w:ascii="Sylfaen" w:hAnsi="Sylfaen"/>
                <w:sz w:val="20"/>
                <w:szCs w:val="20"/>
              </w:rPr>
            </w:pPr>
            <w:r w:rsidRPr="001822C9">
              <w:rPr>
                <w:rFonts w:ascii="Sylfaen" w:hAnsi="Sylfaen" w:cs="Sylfaen"/>
                <w:sz w:val="20"/>
                <w:szCs w:val="20"/>
              </w:rPr>
              <w:t xml:space="preserve">Notarial 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0430</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0/0/2</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lang w:val="ka-GE"/>
              </w:rPr>
            </w:pPr>
          </w:p>
        </w:tc>
        <w:tc>
          <w:tcPr>
            <w:tcW w:w="615"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rPr>
              <w:t>X</w:t>
            </w: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CE7CC2" w:rsidP="00CE7CC2">
            <w:pPr>
              <w:rPr>
                <w:rFonts w:ascii="Sylfaen" w:hAnsi="Sylfaen"/>
                <w:sz w:val="20"/>
                <w:szCs w:val="20"/>
              </w:rPr>
            </w:pPr>
            <w:r w:rsidRPr="001822C9">
              <w:rPr>
                <w:rFonts w:ascii="Sylfaen" w:hAnsi="Sylfaen"/>
                <w:sz w:val="20"/>
                <w:szCs w:val="20"/>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w:t>
            </w:r>
            <w:r w:rsidRPr="001822C9">
              <w:rPr>
                <w:rFonts w:ascii="Sylfaen" w:hAnsi="Sylfaen"/>
                <w:sz w:val="20"/>
                <w:szCs w:val="20"/>
                <w:lang w:val="ka-GE"/>
              </w:rPr>
              <w:t>.1.6</w:t>
            </w:r>
          </w:p>
        </w:tc>
        <w:tc>
          <w:tcPr>
            <w:tcW w:w="3812" w:type="dxa"/>
            <w:tcBorders>
              <w:left w:val="double" w:sz="4" w:space="0" w:color="auto"/>
              <w:right w:val="double" w:sz="4" w:space="0" w:color="auto"/>
            </w:tcBorders>
          </w:tcPr>
          <w:p w:rsidR="0026140F" w:rsidRPr="001822C9" w:rsidRDefault="005B4155" w:rsidP="0026140F">
            <w:pPr>
              <w:rPr>
                <w:rFonts w:ascii="Sylfaen" w:hAnsi="Sylfaen"/>
                <w:sz w:val="20"/>
                <w:szCs w:val="20"/>
              </w:rPr>
            </w:pPr>
            <w:r w:rsidRPr="001822C9">
              <w:rPr>
                <w:rFonts w:ascii="Sylfaen" w:hAnsi="Sylfaen" w:cs="Sylfaen"/>
                <w:sz w:val="20"/>
                <w:szCs w:val="20"/>
                <w:lang w:val="ka-GE"/>
              </w:rPr>
              <w:t xml:space="preserve">Discussing </w:t>
            </w:r>
            <w:r w:rsidRPr="001822C9">
              <w:rPr>
                <w:rFonts w:ascii="Sylfaen" w:hAnsi="Sylfaen" w:cs="Sylfaen"/>
                <w:sz w:val="20"/>
                <w:szCs w:val="20"/>
              </w:rPr>
              <w:t xml:space="preserve">public cases in the first </w:t>
            </w:r>
            <w:proofErr w:type="spellStart"/>
            <w:r w:rsidRPr="001822C9">
              <w:rPr>
                <w:rFonts w:ascii="Sylfaen" w:hAnsi="Sylfaen" w:cs="Sylfaen"/>
                <w:sz w:val="20"/>
                <w:szCs w:val="20"/>
              </w:rPr>
              <w:t>instancy</w:t>
            </w:r>
            <w:proofErr w:type="spellEnd"/>
            <w:r w:rsidRPr="001822C9">
              <w:rPr>
                <w:rFonts w:ascii="Sylfaen" w:hAnsi="Sylfaen" w:cs="Sylfaen"/>
                <w:sz w:val="20"/>
                <w:szCs w:val="20"/>
              </w:rPr>
              <w:t xml:space="preserve"> court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0711</w:t>
            </w: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lang w:val="ka-GE"/>
              </w:rPr>
              <w:t>5</w:t>
            </w:r>
          </w:p>
          <w:p w:rsidR="0026140F" w:rsidRPr="001822C9" w:rsidRDefault="0026140F" w:rsidP="0026140F">
            <w:pPr>
              <w:rPr>
                <w:rFonts w:ascii="Sylfaen" w:hAnsi="Sylfaen"/>
                <w:sz w:val="20"/>
                <w:szCs w:val="20"/>
              </w:rPr>
            </w:pP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0/0/2</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lang w:val="ka-GE"/>
              </w:rPr>
              <w:t>2.1.7</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w:t>
            </w:r>
            <w:r w:rsidRPr="001822C9">
              <w:rPr>
                <w:rFonts w:ascii="Sylfaen" w:hAnsi="Sylfaen"/>
                <w:sz w:val="20"/>
                <w:szCs w:val="20"/>
                <w:lang w:val="ka-GE"/>
              </w:rPr>
              <w:t>.1.7</w:t>
            </w:r>
          </w:p>
        </w:tc>
        <w:tc>
          <w:tcPr>
            <w:tcW w:w="3812" w:type="dxa"/>
            <w:tcBorders>
              <w:left w:val="double" w:sz="4" w:space="0" w:color="auto"/>
              <w:right w:val="double" w:sz="4" w:space="0" w:color="auto"/>
            </w:tcBorders>
          </w:tcPr>
          <w:p w:rsidR="0026140F" w:rsidRPr="001822C9" w:rsidRDefault="005B4155" w:rsidP="0026140F">
            <w:pPr>
              <w:rPr>
                <w:rFonts w:ascii="Sylfaen" w:hAnsi="Sylfaen"/>
                <w:sz w:val="20"/>
                <w:szCs w:val="20"/>
              </w:rPr>
            </w:pPr>
            <w:r w:rsidRPr="001822C9">
              <w:rPr>
                <w:rFonts w:ascii="Sylfaen" w:hAnsi="Sylfaen" w:cs="Sylfaen"/>
                <w:sz w:val="20"/>
                <w:szCs w:val="20"/>
                <w:lang w:val="ka-GE"/>
              </w:rPr>
              <w:t xml:space="preserve">Ortography </w:t>
            </w:r>
            <w:r w:rsidRPr="001822C9">
              <w:rPr>
                <w:rFonts w:ascii="Sylfaen" w:hAnsi="Sylfaen" w:cs="Sylfaen"/>
                <w:sz w:val="20"/>
                <w:szCs w:val="20"/>
              </w:rPr>
              <w:t xml:space="preserve">of 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0550</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0/0/2</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w:t>
            </w:r>
            <w:r w:rsidRPr="001822C9">
              <w:rPr>
                <w:rFonts w:ascii="Sylfaen" w:hAnsi="Sylfaen"/>
                <w:sz w:val="20"/>
                <w:szCs w:val="20"/>
                <w:lang w:val="ka-GE"/>
              </w:rPr>
              <w:t>.1.8</w:t>
            </w:r>
          </w:p>
        </w:tc>
        <w:tc>
          <w:tcPr>
            <w:tcW w:w="3812" w:type="dxa"/>
            <w:tcBorders>
              <w:left w:val="double" w:sz="4" w:space="0" w:color="auto"/>
              <w:right w:val="double" w:sz="4" w:space="0" w:color="auto"/>
            </w:tcBorders>
          </w:tcPr>
          <w:p w:rsidR="0026140F" w:rsidRPr="001822C9" w:rsidRDefault="005B4155" w:rsidP="0026140F">
            <w:pPr>
              <w:rPr>
                <w:rFonts w:ascii="Sylfaen" w:hAnsi="Sylfaen"/>
                <w:sz w:val="20"/>
                <w:szCs w:val="20"/>
              </w:rPr>
            </w:pPr>
            <w:r w:rsidRPr="001822C9">
              <w:rPr>
                <w:rFonts w:ascii="Sylfaen" w:hAnsi="Sylfaen" w:cs="Sylfaen"/>
                <w:sz w:val="20"/>
                <w:szCs w:val="20"/>
                <w:lang w:val="ka-GE"/>
              </w:rPr>
              <w:t xml:space="preserve">Law </w:t>
            </w:r>
            <w:r w:rsidRPr="001822C9">
              <w:rPr>
                <w:rFonts w:ascii="Sylfaen" w:hAnsi="Sylfaen" w:cs="Sylfaen"/>
                <w:sz w:val="20"/>
                <w:szCs w:val="20"/>
              </w:rPr>
              <w:t xml:space="preserve">of intellectual property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0271</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2.1.1</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w:t>
            </w:r>
            <w:r w:rsidRPr="001822C9">
              <w:rPr>
                <w:rFonts w:ascii="Sylfaen" w:hAnsi="Sylfaen"/>
                <w:sz w:val="20"/>
                <w:szCs w:val="20"/>
                <w:lang w:val="ka-GE"/>
              </w:rPr>
              <w:t>.1.9</w:t>
            </w:r>
          </w:p>
        </w:tc>
        <w:tc>
          <w:tcPr>
            <w:tcW w:w="3812" w:type="dxa"/>
            <w:tcBorders>
              <w:left w:val="double" w:sz="4" w:space="0" w:color="auto"/>
              <w:right w:val="double" w:sz="4" w:space="0" w:color="auto"/>
            </w:tcBorders>
          </w:tcPr>
          <w:p w:rsidR="0026140F" w:rsidRPr="001822C9" w:rsidRDefault="00C6326D" w:rsidP="0026140F">
            <w:pPr>
              <w:rPr>
                <w:rFonts w:ascii="Sylfaen" w:hAnsi="Sylfaen"/>
                <w:sz w:val="20"/>
                <w:szCs w:val="20"/>
              </w:rPr>
            </w:pPr>
            <w:r w:rsidRPr="001822C9">
              <w:rPr>
                <w:rFonts w:ascii="Sylfaen" w:hAnsi="Sylfaen" w:cs="Sylfaen"/>
                <w:sz w:val="20"/>
                <w:szCs w:val="20"/>
              </w:rPr>
              <w:t xml:space="preserve">Solving private arguments in upper </w:t>
            </w:r>
            <w:proofErr w:type="spellStart"/>
            <w:r w:rsidRPr="001822C9">
              <w:rPr>
                <w:rFonts w:ascii="Sylfaen" w:hAnsi="Sylfaen" w:cs="Sylfaen"/>
                <w:sz w:val="20"/>
                <w:szCs w:val="20"/>
              </w:rPr>
              <w:t>instancy</w:t>
            </w:r>
            <w:proofErr w:type="spellEnd"/>
            <w:r w:rsidRPr="001822C9">
              <w:rPr>
                <w:rFonts w:ascii="Sylfaen" w:hAnsi="Sylfaen" w:cs="Sylfaen"/>
                <w:sz w:val="20"/>
                <w:szCs w:val="20"/>
              </w:rPr>
              <w:t xml:space="preserve"> court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0171</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0/0/2</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rPr>
              <w:t>X</w:t>
            </w:r>
          </w:p>
        </w:tc>
        <w:tc>
          <w:tcPr>
            <w:tcW w:w="817"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lang w:val="ka-GE"/>
              </w:rPr>
              <w:t>2.1.7</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w:t>
            </w:r>
            <w:r w:rsidRPr="001822C9">
              <w:rPr>
                <w:rFonts w:ascii="Sylfaen" w:hAnsi="Sylfaen"/>
                <w:sz w:val="20"/>
                <w:szCs w:val="20"/>
                <w:lang w:val="ka-GE"/>
              </w:rPr>
              <w:t>.1.10</w:t>
            </w:r>
          </w:p>
        </w:tc>
        <w:tc>
          <w:tcPr>
            <w:tcW w:w="3812" w:type="dxa"/>
            <w:tcBorders>
              <w:left w:val="double" w:sz="4" w:space="0" w:color="auto"/>
              <w:right w:val="double" w:sz="4" w:space="0" w:color="auto"/>
            </w:tcBorders>
          </w:tcPr>
          <w:p w:rsidR="0026140F" w:rsidRPr="001822C9" w:rsidRDefault="00C6326D" w:rsidP="0026140F">
            <w:pPr>
              <w:rPr>
                <w:rFonts w:ascii="Sylfaen" w:hAnsi="Sylfaen"/>
                <w:sz w:val="20"/>
                <w:szCs w:val="20"/>
              </w:rPr>
            </w:pPr>
            <w:r w:rsidRPr="001822C9">
              <w:rPr>
                <w:rFonts w:ascii="Sylfaen" w:hAnsi="Sylfaen" w:cs="Sylfaen"/>
                <w:sz w:val="20"/>
                <w:szCs w:val="20"/>
                <w:lang w:val="ka-GE"/>
              </w:rPr>
              <w:t xml:space="preserve">Juridical </w:t>
            </w:r>
            <w:r w:rsidRPr="001822C9">
              <w:rPr>
                <w:rFonts w:ascii="Sylfaen" w:hAnsi="Sylfaen" w:cs="Sylfaen"/>
                <w:sz w:val="20"/>
                <w:szCs w:val="20"/>
              </w:rPr>
              <w:t xml:space="preserve">skills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p w:rsidR="0026140F" w:rsidRPr="001822C9" w:rsidRDefault="0026140F" w:rsidP="0026140F">
            <w:pPr>
              <w:rPr>
                <w:rFonts w:ascii="Sylfaen" w:hAnsi="Sylfaen"/>
                <w:sz w:val="20"/>
                <w:szCs w:val="20"/>
                <w:lang w:val="ka-GE"/>
              </w:rPr>
            </w:pPr>
            <w:r w:rsidRPr="001822C9">
              <w:rPr>
                <w:rFonts w:ascii="Sylfaen" w:hAnsi="Sylfaen"/>
                <w:sz w:val="20"/>
                <w:szCs w:val="20"/>
                <w:lang w:val="es-ES"/>
              </w:rPr>
              <w:t>SLB</w:t>
            </w:r>
            <w:r w:rsidRPr="001822C9">
              <w:rPr>
                <w:rFonts w:ascii="Sylfaen" w:hAnsi="Sylfaen"/>
                <w:sz w:val="20"/>
                <w:szCs w:val="20"/>
                <w:lang w:val="ka-GE"/>
              </w:rPr>
              <w:t>2121</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0/0/3</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817"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2.3.4</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w:t>
            </w:r>
            <w:r w:rsidRPr="001822C9">
              <w:rPr>
                <w:rFonts w:ascii="Sylfaen" w:hAnsi="Sylfaen"/>
                <w:sz w:val="20"/>
                <w:szCs w:val="20"/>
                <w:lang w:val="ka-GE"/>
              </w:rPr>
              <w:t>.1.11</w:t>
            </w:r>
          </w:p>
        </w:tc>
        <w:tc>
          <w:tcPr>
            <w:tcW w:w="3812" w:type="dxa"/>
            <w:tcBorders>
              <w:left w:val="double" w:sz="4" w:space="0" w:color="auto"/>
              <w:right w:val="double" w:sz="4" w:space="0" w:color="auto"/>
            </w:tcBorders>
          </w:tcPr>
          <w:p w:rsidR="0026140F" w:rsidRPr="001822C9" w:rsidRDefault="00C6326D" w:rsidP="0026140F">
            <w:pPr>
              <w:rPr>
                <w:rFonts w:ascii="Sylfaen" w:hAnsi="Sylfaen"/>
                <w:sz w:val="20"/>
                <w:szCs w:val="20"/>
              </w:rPr>
            </w:pPr>
            <w:r w:rsidRPr="001822C9">
              <w:rPr>
                <w:rFonts w:ascii="Sylfaen" w:hAnsi="Sylfaen" w:cs="Sylfaen"/>
                <w:sz w:val="20"/>
                <w:szCs w:val="20"/>
                <w:lang w:val="ka-GE"/>
              </w:rPr>
              <w:t xml:space="preserve">Advocacy </w:t>
            </w:r>
            <w:r w:rsidRPr="001822C9">
              <w:rPr>
                <w:rFonts w:ascii="Sylfaen" w:hAnsi="Sylfaen" w:cs="Sylfaen"/>
                <w:sz w:val="20"/>
                <w:szCs w:val="20"/>
              </w:rPr>
              <w:t xml:space="preserve">skills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p w:rsidR="0026140F" w:rsidRPr="001822C9" w:rsidRDefault="0026140F" w:rsidP="0026140F">
            <w:pPr>
              <w:rPr>
                <w:rFonts w:ascii="Sylfaen" w:hAnsi="Sylfaen"/>
                <w:sz w:val="20"/>
                <w:szCs w:val="20"/>
                <w:lang w:val="es-ES"/>
              </w:rPr>
            </w:pPr>
            <w:r w:rsidRPr="001822C9">
              <w:rPr>
                <w:rFonts w:ascii="Sylfaen" w:hAnsi="Sylfaen"/>
                <w:sz w:val="20"/>
                <w:szCs w:val="20"/>
                <w:lang w:val="es-ES"/>
              </w:rPr>
              <w:t>SLB</w:t>
            </w:r>
            <w:r w:rsidRPr="001822C9">
              <w:rPr>
                <w:rFonts w:ascii="Sylfaen" w:hAnsi="Sylfaen"/>
                <w:sz w:val="20"/>
                <w:szCs w:val="20"/>
                <w:lang w:val="ka-GE"/>
              </w:rPr>
              <w:t>0101</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0/0/3</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52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w:t>
            </w:r>
            <w:r w:rsidRPr="001822C9">
              <w:rPr>
                <w:rFonts w:ascii="Sylfaen" w:hAnsi="Sylfaen"/>
                <w:sz w:val="20"/>
                <w:szCs w:val="20"/>
                <w:lang w:val="ka-GE"/>
              </w:rPr>
              <w:t>.1.12</w:t>
            </w:r>
          </w:p>
        </w:tc>
        <w:tc>
          <w:tcPr>
            <w:tcW w:w="3812" w:type="dxa"/>
            <w:tcBorders>
              <w:left w:val="double" w:sz="4" w:space="0" w:color="auto"/>
              <w:right w:val="double" w:sz="4" w:space="0" w:color="auto"/>
            </w:tcBorders>
          </w:tcPr>
          <w:p w:rsidR="0026140F" w:rsidRPr="001822C9" w:rsidRDefault="00C6326D" w:rsidP="0026140F">
            <w:pPr>
              <w:rPr>
                <w:rFonts w:ascii="Sylfaen" w:hAnsi="Sylfaen"/>
                <w:sz w:val="20"/>
                <w:szCs w:val="20"/>
              </w:rPr>
            </w:pPr>
            <w:r w:rsidRPr="001822C9">
              <w:rPr>
                <w:rFonts w:ascii="Sylfaen" w:hAnsi="Sylfaen" w:cs="Sylfaen"/>
                <w:sz w:val="20"/>
                <w:szCs w:val="20"/>
                <w:lang w:val="ka-GE"/>
              </w:rPr>
              <w:t xml:space="preserve">Law </w:t>
            </w:r>
            <w:r w:rsidRPr="001822C9">
              <w:rPr>
                <w:rFonts w:ascii="Sylfaen" w:hAnsi="Sylfaen" w:cs="Sylfaen"/>
                <w:sz w:val="20"/>
                <w:szCs w:val="20"/>
              </w:rPr>
              <w:t xml:space="preserve">ethics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p w:rsidR="0026140F" w:rsidRPr="001822C9" w:rsidRDefault="0026140F" w:rsidP="0026140F">
            <w:pPr>
              <w:rPr>
                <w:rFonts w:ascii="Sylfaen" w:hAnsi="Sylfaen"/>
                <w:sz w:val="20"/>
                <w:szCs w:val="20"/>
                <w:lang w:val="es-ES"/>
              </w:rPr>
            </w:pPr>
            <w:r w:rsidRPr="001822C9">
              <w:rPr>
                <w:rFonts w:ascii="Sylfaen" w:hAnsi="Sylfaen"/>
                <w:sz w:val="20"/>
                <w:szCs w:val="20"/>
                <w:lang w:val="es-ES"/>
              </w:rPr>
              <w:t>SLB</w:t>
            </w:r>
            <w:r w:rsidRPr="001822C9">
              <w:rPr>
                <w:rFonts w:ascii="Sylfaen" w:hAnsi="Sylfaen"/>
                <w:sz w:val="20"/>
                <w:szCs w:val="20"/>
                <w:lang w:val="ka-GE"/>
              </w:rPr>
              <w:t>0380</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0/0/3</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91"/>
          <w:jc w:val="center"/>
        </w:trPr>
        <w:tc>
          <w:tcPr>
            <w:tcW w:w="4580" w:type="dxa"/>
            <w:gridSpan w:val="2"/>
            <w:tcBorders>
              <w:left w:val="double" w:sz="4" w:space="0" w:color="auto"/>
              <w:right w:val="double" w:sz="4" w:space="0" w:color="auto"/>
            </w:tcBorders>
          </w:tcPr>
          <w:p w:rsidR="0026140F" w:rsidRPr="001822C9" w:rsidRDefault="0026140F" w:rsidP="0026140F">
            <w:pPr>
              <w:rPr>
                <w:rFonts w:ascii="Sylfaen" w:hAnsi="Sylfaen"/>
                <w:b/>
                <w:sz w:val="20"/>
                <w:szCs w:val="20"/>
              </w:rPr>
            </w:pPr>
            <w:r w:rsidRPr="001822C9">
              <w:rPr>
                <w:rFonts w:ascii="Sylfaen" w:hAnsi="Sylfaen"/>
                <w:b/>
                <w:sz w:val="20"/>
                <w:szCs w:val="20"/>
                <w:lang w:val="ka-GE"/>
              </w:rPr>
              <w:t xml:space="preserve">                                         </w:t>
            </w:r>
            <w:r w:rsidR="003063B3" w:rsidRPr="001822C9">
              <w:rPr>
                <w:rFonts w:ascii="Sylfaen" w:hAnsi="Sylfaen" w:cs="Sylfaen"/>
                <w:b/>
                <w:sz w:val="20"/>
                <w:szCs w:val="20"/>
                <w:lang w:val="ka-GE"/>
              </w:rPr>
              <w:t xml:space="preserve">Total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60</w:t>
            </w:r>
          </w:p>
        </w:tc>
        <w:tc>
          <w:tcPr>
            <w:tcW w:w="781" w:type="dxa"/>
            <w:vAlign w:val="center"/>
          </w:tcPr>
          <w:p w:rsidR="0026140F" w:rsidRPr="001822C9" w:rsidRDefault="0026140F" w:rsidP="0026140F">
            <w:pPr>
              <w:rPr>
                <w:rFonts w:ascii="Sylfaen" w:hAnsi="Sylfaen"/>
                <w:sz w:val="20"/>
                <w:szCs w:val="20"/>
                <w:lang w:val="ka-GE"/>
              </w:rPr>
            </w:pPr>
          </w:p>
        </w:tc>
        <w:tc>
          <w:tcPr>
            <w:tcW w:w="660" w:type="dxa"/>
            <w:vAlign w:val="center"/>
          </w:tcPr>
          <w:p w:rsidR="0026140F" w:rsidRPr="001822C9" w:rsidRDefault="0026140F" w:rsidP="0026140F">
            <w:pPr>
              <w:rPr>
                <w:rFonts w:ascii="Sylfaen" w:hAnsi="Sylfaen"/>
                <w:sz w:val="20"/>
                <w:szCs w:val="20"/>
              </w:rPr>
            </w:pPr>
          </w:p>
        </w:tc>
        <w:tc>
          <w:tcPr>
            <w:tcW w:w="788" w:type="dxa"/>
            <w:vAlign w:val="center"/>
          </w:tcPr>
          <w:p w:rsidR="0026140F" w:rsidRPr="001822C9" w:rsidRDefault="0026140F" w:rsidP="0026140F">
            <w:pPr>
              <w:rPr>
                <w:rFonts w:ascii="Sylfaen" w:hAnsi="Sylfaen"/>
                <w:sz w:val="20"/>
                <w:szCs w:val="20"/>
                <w:lang w:val="ka-GE"/>
              </w:rPr>
            </w:pPr>
          </w:p>
        </w:tc>
        <w:tc>
          <w:tcPr>
            <w:tcW w:w="602" w:type="dxa"/>
            <w:vAlign w:val="center"/>
          </w:tcPr>
          <w:p w:rsidR="0026140F" w:rsidRPr="001822C9" w:rsidRDefault="0026140F" w:rsidP="0026140F">
            <w:pPr>
              <w:rPr>
                <w:rFonts w:ascii="Sylfaen" w:hAnsi="Sylfaen"/>
                <w:sz w:val="20"/>
                <w:szCs w:val="20"/>
              </w:rPr>
            </w:pPr>
          </w:p>
        </w:tc>
        <w:tc>
          <w:tcPr>
            <w:tcW w:w="6026" w:type="dxa"/>
            <w:gridSpan w:val="12"/>
            <w:tcBorders>
              <w:right w:val="double" w:sz="4" w:space="0" w:color="auto"/>
            </w:tcBorders>
            <w:vAlign w:val="center"/>
          </w:tcPr>
          <w:p w:rsidR="0026140F" w:rsidRPr="001822C9" w:rsidRDefault="0026140F" w:rsidP="0026140F">
            <w:pPr>
              <w:rPr>
                <w:rFonts w:ascii="Sylfaen" w:hAnsi="Sylfaen"/>
                <w:sz w:val="20"/>
                <w:szCs w:val="20"/>
                <w:lang w:val="ka-GE"/>
              </w:rPr>
            </w:pPr>
          </w:p>
        </w:tc>
      </w:tr>
      <w:tr w:rsidR="0026140F" w:rsidRPr="001822C9" w:rsidTr="0077618E">
        <w:trPr>
          <w:gridAfter w:val="1"/>
          <w:wAfter w:w="7" w:type="dxa"/>
          <w:trHeight w:val="91"/>
          <w:jc w:val="center"/>
        </w:trPr>
        <w:tc>
          <w:tcPr>
            <w:tcW w:w="768" w:type="dxa"/>
            <w:tcBorders>
              <w:left w:val="double" w:sz="4" w:space="0" w:color="auto"/>
              <w:right w:val="double" w:sz="4" w:space="0" w:color="auto"/>
            </w:tcBorders>
            <w:shd w:val="clear" w:color="auto" w:fill="C9C9C9" w:themeFill="accent3" w:themeFillTint="99"/>
          </w:tcPr>
          <w:p w:rsidR="0026140F" w:rsidRPr="001822C9" w:rsidRDefault="0026140F" w:rsidP="00B04423">
            <w:pPr>
              <w:jc w:val="center"/>
              <w:rPr>
                <w:rFonts w:ascii="Sylfaen" w:hAnsi="Sylfaen"/>
                <w:b/>
                <w:sz w:val="20"/>
                <w:szCs w:val="20"/>
              </w:rPr>
            </w:pPr>
            <w:r w:rsidRPr="001822C9">
              <w:rPr>
                <w:rFonts w:ascii="Sylfaen" w:hAnsi="Sylfaen"/>
                <w:b/>
                <w:sz w:val="20"/>
                <w:szCs w:val="20"/>
              </w:rPr>
              <w:lastRenderedPageBreak/>
              <w:t>3</w:t>
            </w:r>
            <w:r w:rsidRPr="001822C9">
              <w:rPr>
                <w:rFonts w:ascii="Sylfaen" w:hAnsi="Sylfaen"/>
                <w:b/>
                <w:sz w:val="20"/>
                <w:szCs w:val="20"/>
                <w:lang w:val="ka-GE"/>
              </w:rPr>
              <w:t>.</w:t>
            </w:r>
            <w:r w:rsidRPr="001822C9">
              <w:rPr>
                <w:rFonts w:ascii="Sylfaen" w:hAnsi="Sylfaen"/>
                <w:b/>
                <w:sz w:val="20"/>
                <w:szCs w:val="20"/>
              </w:rPr>
              <w:t>2</w:t>
            </w:r>
          </w:p>
        </w:tc>
        <w:tc>
          <w:tcPr>
            <w:tcW w:w="14358" w:type="dxa"/>
            <w:gridSpan w:val="19"/>
            <w:tcBorders>
              <w:left w:val="double" w:sz="4" w:space="0" w:color="auto"/>
              <w:right w:val="double" w:sz="4" w:space="0" w:color="auto"/>
            </w:tcBorders>
            <w:shd w:val="clear" w:color="auto" w:fill="C9C9C9" w:themeFill="accent3" w:themeFillTint="99"/>
            <w:vAlign w:val="center"/>
          </w:tcPr>
          <w:p w:rsidR="0026140F" w:rsidRPr="001822C9" w:rsidRDefault="003063B3" w:rsidP="0026140F">
            <w:pPr>
              <w:rPr>
                <w:rFonts w:ascii="Sylfaen" w:hAnsi="Sylfaen"/>
                <w:sz w:val="20"/>
                <w:szCs w:val="20"/>
              </w:rPr>
            </w:pPr>
            <w:r w:rsidRPr="001822C9">
              <w:rPr>
                <w:rFonts w:ascii="Sylfaen" w:hAnsi="Sylfaen" w:cs="Sylfaen"/>
                <w:b/>
                <w:sz w:val="20"/>
                <w:szCs w:val="20"/>
                <w:lang w:val="ka-GE"/>
              </w:rPr>
              <w:t xml:space="preserve">Public </w:t>
            </w:r>
            <w:r w:rsidRPr="001822C9">
              <w:rPr>
                <w:rFonts w:ascii="Sylfaen" w:hAnsi="Sylfaen" w:cs="Sylfaen"/>
                <w:b/>
                <w:sz w:val="20"/>
                <w:szCs w:val="20"/>
              </w:rPr>
              <w:t xml:space="preserve">Law </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w:t>
            </w:r>
            <w:r w:rsidRPr="001822C9">
              <w:rPr>
                <w:rFonts w:ascii="Sylfaen" w:hAnsi="Sylfaen"/>
                <w:sz w:val="20"/>
                <w:szCs w:val="20"/>
                <w:lang w:val="ka-GE"/>
              </w:rPr>
              <w:t>.</w:t>
            </w:r>
            <w:r w:rsidRPr="001822C9">
              <w:rPr>
                <w:rFonts w:ascii="Sylfaen" w:hAnsi="Sylfaen"/>
                <w:sz w:val="20"/>
                <w:szCs w:val="20"/>
              </w:rPr>
              <w:t>2</w:t>
            </w:r>
            <w:r w:rsidRPr="001822C9">
              <w:rPr>
                <w:rFonts w:ascii="Sylfaen" w:hAnsi="Sylfaen"/>
                <w:sz w:val="20"/>
                <w:szCs w:val="20"/>
                <w:lang w:val="ka-GE"/>
              </w:rPr>
              <w:t>.1</w:t>
            </w:r>
          </w:p>
        </w:tc>
        <w:tc>
          <w:tcPr>
            <w:tcW w:w="3812" w:type="dxa"/>
            <w:tcBorders>
              <w:left w:val="double" w:sz="4" w:space="0" w:color="auto"/>
              <w:right w:val="double" w:sz="4" w:space="0" w:color="auto"/>
            </w:tcBorders>
          </w:tcPr>
          <w:p w:rsidR="0026140F" w:rsidRPr="001822C9" w:rsidRDefault="003063B3" w:rsidP="0026140F">
            <w:pPr>
              <w:rPr>
                <w:rFonts w:ascii="Sylfaen" w:hAnsi="Sylfaen"/>
                <w:sz w:val="20"/>
                <w:szCs w:val="20"/>
              </w:rPr>
            </w:pPr>
            <w:r w:rsidRPr="001822C9">
              <w:rPr>
                <w:rFonts w:ascii="Sylfaen" w:hAnsi="Sylfaen" w:cs="Sylfaen"/>
                <w:sz w:val="20"/>
                <w:szCs w:val="20"/>
                <w:lang w:val="ka-GE"/>
              </w:rPr>
              <w:t xml:space="preserve">Parliament </w:t>
            </w:r>
            <w:r w:rsidRPr="001822C9">
              <w:rPr>
                <w:rFonts w:ascii="Sylfaen" w:hAnsi="Sylfaen" w:cs="Sylfaen"/>
                <w:sz w:val="20"/>
                <w:szCs w:val="20"/>
              </w:rPr>
              <w:t xml:space="preserve">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p w:rsidR="0026140F" w:rsidRPr="001822C9" w:rsidRDefault="0026140F" w:rsidP="0026140F">
            <w:pPr>
              <w:rPr>
                <w:rFonts w:ascii="Sylfaen" w:hAnsi="Sylfaen"/>
                <w:sz w:val="20"/>
                <w:szCs w:val="20"/>
                <w:lang w:val="ka-GE"/>
              </w:rPr>
            </w:pPr>
            <w:r w:rsidRPr="001822C9">
              <w:rPr>
                <w:rFonts w:ascii="Sylfaen" w:hAnsi="Sylfaen"/>
                <w:sz w:val="20"/>
                <w:szCs w:val="20"/>
                <w:lang w:val="ka-GE"/>
              </w:rPr>
              <w:t>SLB</w:t>
            </w:r>
            <w:r w:rsidRPr="001822C9">
              <w:rPr>
                <w:rFonts w:ascii="Sylfaen" w:hAnsi="Sylfaen"/>
                <w:sz w:val="20"/>
                <w:szCs w:val="20"/>
              </w:rPr>
              <w:t>0</w:t>
            </w:r>
            <w:r w:rsidRPr="001822C9">
              <w:rPr>
                <w:rFonts w:ascii="Sylfaen" w:hAnsi="Sylfaen"/>
                <w:sz w:val="20"/>
                <w:szCs w:val="20"/>
                <w:lang w:val="ka-GE"/>
              </w:rPr>
              <w:t>170</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2.2.1</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w:t>
            </w:r>
            <w:r w:rsidRPr="001822C9">
              <w:rPr>
                <w:rFonts w:ascii="Sylfaen" w:hAnsi="Sylfaen"/>
                <w:sz w:val="20"/>
                <w:szCs w:val="20"/>
                <w:lang w:val="ka-GE"/>
              </w:rPr>
              <w:t>.</w:t>
            </w:r>
            <w:r w:rsidRPr="001822C9">
              <w:rPr>
                <w:rFonts w:ascii="Sylfaen" w:hAnsi="Sylfaen"/>
                <w:sz w:val="20"/>
                <w:szCs w:val="20"/>
              </w:rPr>
              <w:t>2</w:t>
            </w:r>
            <w:r w:rsidRPr="001822C9">
              <w:rPr>
                <w:rFonts w:ascii="Sylfaen" w:hAnsi="Sylfaen"/>
                <w:sz w:val="20"/>
                <w:szCs w:val="20"/>
                <w:lang w:val="ka-GE"/>
              </w:rPr>
              <w:t>.2</w:t>
            </w:r>
          </w:p>
        </w:tc>
        <w:tc>
          <w:tcPr>
            <w:tcW w:w="3812" w:type="dxa"/>
            <w:tcBorders>
              <w:left w:val="double" w:sz="4" w:space="0" w:color="auto"/>
              <w:right w:val="double" w:sz="4" w:space="0" w:color="auto"/>
            </w:tcBorders>
          </w:tcPr>
          <w:p w:rsidR="0026140F" w:rsidRPr="001822C9" w:rsidRDefault="003063B3" w:rsidP="0026140F">
            <w:pPr>
              <w:rPr>
                <w:rFonts w:ascii="Sylfaen" w:hAnsi="Sylfaen"/>
                <w:sz w:val="20"/>
                <w:szCs w:val="20"/>
              </w:rPr>
            </w:pPr>
            <w:r w:rsidRPr="001822C9">
              <w:rPr>
                <w:rFonts w:ascii="Sylfaen" w:hAnsi="Sylfaen" w:cs="Sylfaen"/>
                <w:sz w:val="20"/>
                <w:szCs w:val="20"/>
              </w:rPr>
              <w:t xml:space="preserve">International humanitarian 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0361</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2.2.4</w:t>
            </w:r>
          </w:p>
        </w:tc>
      </w:tr>
      <w:tr w:rsidR="0026140F" w:rsidRPr="001822C9" w:rsidTr="001822C9">
        <w:trPr>
          <w:gridAfter w:val="1"/>
          <w:wAfter w:w="7" w:type="dxa"/>
          <w:trHeight w:val="70"/>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w:t>
            </w:r>
            <w:r w:rsidRPr="001822C9">
              <w:rPr>
                <w:rFonts w:ascii="Sylfaen" w:hAnsi="Sylfaen"/>
                <w:sz w:val="20"/>
                <w:szCs w:val="20"/>
                <w:lang w:val="ka-GE"/>
              </w:rPr>
              <w:t>.</w:t>
            </w:r>
            <w:r w:rsidRPr="001822C9">
              <w:rPr>
                <w:rFonts w:ascii="Sylfaen" w:hAnsi="Sylfaen"/>
                <w:sz w:val="20"/>
                <w:szCs w:val="20"/>
              </w:rPr>
              <w:t>2</w:t>
            </w:r>
            <w:r w:rsidRPr="001822C9">
              <w:rPr>
                <w:rFonts w:ascii="Sylfaen" w:hAnsi="Sylfaen"/>
                <w:sz w:val="20"/>
                <w:szCs w:val="20"/>
                <w:lang w:val="ka-GE"/>
              </w:rPr>
              <w:t>.3</w:t>
            </w:r>
          </w:p>
        </w:tc>
        <w:tc>
          <w:tcPr>
            <w:tcW w:w="3812" w:type="dxa"/>
            <w:tcBorders>
              <w:left w:val="double" w:sz="4" w:space="0" w:color="auto"/>
              <w:right w:val="double" w:sz="4" w:space="0" w:color="auto"/>
            </w:tcBorders>
          </w:tcPr>
          <w:p w:rsidR="0026140F" w:rsidRPr="001822C9" w:rsidRDefault="00FC6C4A" w:rsidP="0026140F">
            <w:pPr>
              <w:rPr>
                <w:rFonts w:ascii="Sylfaen" w:hAnsi="Sylfaen"/>
                <w:sz w:val="20"/>
                <w:szCs w:val="20"/>
              </w:rPr>
            </w:pPr>
            <w:r w:rsidRPr="001822C9">
              <w:rPr>
                <w:rFonts w:ascii="Sylfaen" w:hAnsi="Sylfaen" w:cs="Sylfaen"/>
                <w:sz w:val="20"/>
                <w:szCs w:val="20"/>
              </w:rPr>
              <w:t xml:space="preserve">Financial 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w:t>
            </w:r>
          </w:p>
          <w:p w:rsidR="0026140F" w:rsidRPr="001822C9" w:rsidRDefault="0026140F" w:rsidP="0026140F">
            <w:pPr>
              <w:rPr>
                <w:rFonts w:ascii="Sylfaen" w:hAnsi="Sylfaen"/>
                <w:sz w:val="20"/>
                <w:szCs w:val="20"/>
                <w:lang w:val="ka-GE"/>
              </w:rPr>
            </w:pPr>
            <w:r w:rsidRPr="001822C9">
              <w:rPr>
                <w:rFonts w:ascii="Sylfaen" w:hAnsi="Sylfaen"/>
                <w:sz w:val="20"/>
                <w:szCs w:val="20"/>
                <w:lang w:val="ka-GE"/>
              </w:rPr>
              <w:t>SLB0321</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2.2.1</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w:t>
            </w:r>
            <w:r w:rsidRPr="001822C9">
              <w:rPr>
                <w:rFonts w:ascii="Sylfaen" w:hAnsi="Sylfaen"/>
                <w:sz w:val="20"/>
                <w:szCs w:val="20"/>
                <w:lang w:val="ka-GE"/>
              </w:rPr>
              <w:t>.</w:t>
            </w:r>
            <w:r w:rsidRPr="001822C9">
              <w:rPr>
                <w:rFonts w:ascii="Sylfaen" w:hAnsi="Sylfaen"/>
                <w:sz w:val="20"/>
                <w:szCs w:val="20"/>
              </w:rPr>
              <w:t>2</w:t>
            </w:r>
            <w:r w:rsidRPr="001822C9">
              <w:rPr>
                <w:rFonts w:ascii="Sylfaen" w:hAnsi="Sylfaen"/>
                <w:sz w:val="20"/>
                <w:szCs w:val="20"/>
                <w:lang w:val="ka-GE"/>
              </w:rPr>
              <w:t>.4</w:t>
            </w:r>
          </w:p>
        </w:tc>
        <w:tc>
          <w:tcPr>
            <w:tcW w:w="3812" w:type="dxa"/>
            <w:tcBorders>
              <w:left w:val="double" w:sz="4" w:space="0" w:color="auto"/>
              <w:right w:val="double" w:sz="4" w:space="0" w:color="auto"/>
            </w:tcBorders>
          </w:tcPr>
          <w:p w:rsidR="0026140F" w:rsidRPr="001822C9" w:rsidRDefault="00FC6C4A" w:rsidP="0026140F">
            <w:pPr>
              <w:rPr>
                <w:rFonts w:ascii="Sylfaen" w:hAnsi="Sylfaen"/>
                <w:sz w:val="20"/>
                <w:szCs w:val="20"/>
              </w:rPr>
            </w:pPr>
            <w:r w:rsidRPr="001822C9">
              <w:rPr>
                <w:rFonts w:ascii="Sylfaen" w:hAnsi="Sylfaen" w:cs="Sylfaen"/>
                <w:sz w:val="20"/>
                <w:szCs w:val="20"/>
                <w:lang w:val="ka-GE"/>
              </w:rPr>
              <w:t xml:space="preserve">Election </w:t>
            </w:r>
            <w:r w:rsidRPr="001822C9">
              <w:rPr>
                <w:rFonts w:ascii="Sylfaen" w:hAnsi="Sylfaen" w:cs="Sylfaen"/>
                <w:sz w:val="20"/>
                <w:szCs w:val="20"/>
              </w:rPr>
              <w:t xml:space="preserve">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0280</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1/0/2</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w:t>
            </w:r>
            <w:r w:rsidRPr="001822C9">
              <w:rPr>
                <w:rFonts w:ascii="Sylfaen" w:hAnsi="Sylfaen"/>
                <w:sz w:val="20"/>
                <w:szCs w:val="20"/>
                <w:lang w:val="ka-GE"/>
              </w:rPr>
              <w:t>.</w:t>
            </w:r>
            <w:r w:rsidRPr="001822C9">
              <w:rPr>
                <w:rFonts w:ascii="Sylfaen" w:hAnsi="Sylfaen"/>
                <w:sz w:val="20"/>
                <w:szCs w:val="20"/>
              </w:rPr>
              <w:t>2</w:t>
            </w:r>
            <w:r w:rsidRPr="001822C9">
              <w:rPr>
                <w:rFonts w:ascii="Sylfaen" w:hAnsi="Sylfaen"/>
                <w:sz w:val="20"/>
                <w:szCs w:val="20"/>
                <w:lang w:val="ka-GE"/>
              </w:rPr>
              <w:t>.5</w:t>
            </w:r>
          </w:p>
        </w:tc>
        <w:tc>
          <w:tcPr>
            <w:tcW w:w="3812" w:type="dxa"/>
            <w:tcBorders>
              <w:left w:val="double" w:sz="4" w:space="0" w:color="auto"/>
              <w:right w:val="double" w:sz="4" w:space="0" w:color="auto"/>
            </w:tcBorders>
          </w:tcPr>
          <w:p w:rsidR="0026140F" w:rsidRPr="001822C9" w:rsidRDefault="00FC6C4A" w:rsidP="0026140F">
            <w:pPr>
              <w:rPr>
                <w:rFonts w:ascii="Sylfaen" w:hAnsi="Sylfaen"/>
                <w:sz w:val="20"/>
                <w:szCs w:val="20"/>
              </w:rPr>
            </w:pPr>
            <w:r w:rsidRPr="001822C9">
              <w:rPr>
                <w:rFonts w:ascii="Sylfaen" w:hAnsi="Sylfaen" w:cs="Sylfaen"/>
                <w:sz w:val="20"/>
                <w:szCs w:val="20"/>
              </w:rPr>
              <w:t xml:space="preserve">Law of officials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w:t>
            </w:r>
          </w:p>
          <w:p w:rsidR="0026140F" w:rsidRPr="001822C9" w:rsidRDefault="0026140F" w:rsidP="0026140F">
            <w:pPr>
              <w:rPr>
                <w:rFonts w:ascii="Sylfaen" w:hAnsi="Sylfaen"/>
                <w:sz w:val="20"/>
                <w:szCs w:val="20"/>
                <w:lang w:val="ka-GE"/>
              </w:rPr>
            </w:pPr>
            <w:r w:rsidRPr="001822C9">
              <w:rPr>
                <w:rFonts w:ascii="Sylfaen" w:hAnsi="Sylfaen"/>
                <w:sz w:val="20"/>
                <w:szCs w:val="20"/>
                <w:lang w:val="ka-GE"/>
              </w:rPr>
              <w:t>SLB0722</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lang w:val="ka-GE"/>
              </w:rPr>
            </w:pPr>
          </w:p>
        </w:tc>
        <w:tc>
          <w:tcPr>
            <w:tcW w:w="615"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rPr>
            </w:pPr>
            <w:r w:rsidRPr="001822C9">
              <w:rPr>
                <w:rFonts w:ascii="Sylfaen" w:hAnsi="Sylfaen"/>
                <w:sz w:val="20"/>
                <w:szCs w:val="20"/>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w:t>
            </w:r>
            <w:r w:rsidRPr="001822C9">
              <w:rPr>
                <w:rFonts w:ascii="Sylfaen" w:hAnsi="Sylfaen"/>
                <w:sz w:val="20"/>
                <w:szCs w:val="20"/>
                <w:lang w:val="ka-GE"/>
              </w:rPr>
              <w:t>.</w:t>
            </w:r>
            <w:r w:rsidRPr="001822C9">
              <w:rPr>
                <w:rFonts w:ascii="Sylfaen" w:hAnsi="Sylfaen"/>
                <w:sz w:val="20"/>
                <w:szCs w:val="20"/>
              </w:rPr>
              <w:t>2</w:t>
            </w:r>
            <w:r w:rsidRPr="001822C9">
              <w:rPr>
                <w:rFonts w:ascii="Sylfaen" w:hAnsi="Sylfaen"/>
                <w:sz w:val="20"/>
                <w:szCs w:val="20"/>
                <w:lang w:val="ka-GE"/>
              </w:rPr>
              <w:t>.6</w:t>
            </w:r>
          </w:p>
        </w:tc>
        <w:tc>
          <w:tcPr>
            <w:tcW w:w="3812" w:type="dxa"/>
            <w:tcBorders>
              <w:left w:val="double" w:sz="4" w:space="0" w:color="auto"/>
              <w:right w:val="double" w:sz="4" w:space="0" w:color="auto"/>
            </w:tcBorders>
          </w:tcPr>
          <w:p w:rsidR="0026140F" w:rsidRPr="001822C9" w:rsidRDefault="00FC6C4A" w:rsidP="0026140F">
            <w:pPr>
              <w:rPr>
                <w:rFonts w:ascii="Sylfaen" w:hAnsi="Sylfaen"/>
                <w:sz w:val="20"/>
                <w:szCs w:val="20"/>
              </w:rPr>
            </w:pPr>
            <w:r w:rsidRPr="001822C9">
              <w:rPr>
                <w:rFonts w:ascii="Sylfaen" w:hAnsi="Sylfaen" w:cs="Sylfaen"/>
                <w:sz w:val="20"/>
                <w:szCs w:val="20"/>
              </w:rPr>
              <w:t xml:space="preserve">Execution 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w:t>
            </w:r>
          </w:p>
          <w:p w:rsidR="0026140F" w:rsidRPr="001822C9" w:rsidRDefault="0026140F" w:rsidP="0026140F">
            <w:pPr>
              <w:rPr>
                <w:rFonts w:ascii="Sylfaen" w:hAnsi="Sylfaen"/>
                <w:sz w:val="20"/>
                <w:szCs w:val="20"/>
                <w:lang w:val="ka-GE"/>
              </w:rPr>
            </w:pPr>
            <w:r w:rsidRPr="001822C9">
              <w:rPr>
                <w:rFonts w:ascii="Sylfaen" w:hAnsi="Sylfaen"/>
                <w:sz w:val="20"/>
                <w:szCs w:val="20"/>
                <w:lang w:val="ka-GE"/>
              </w:rPr>
              <w:t>SLB</w:t>
            </w:r>
            <w:r w:rsidRPr="001822C9">
              <w:rPr>
                <w:rFonts w:ascii="Sylfaen" w:hAnsi="Sylfaen"/>
                <w:sz w:val="20"/>
                <w:szCs w:val="20"/>
              </w:rPr>
              <w:t>0</w:t>
            </w:r>
            <w:r w:rsidRPr="001822C9">
              <w:rPr>
                <w:rFonts w:ascii="Sylfaen" w:hAnsi="Sylfaen"/>
                <w:sz w:val="20"/>
                <w:szCs w:val="20"/>
                <w:lang w:val="ka-GE"/>
              </w:rPr>
              <w:t>480</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 xml:space="preserve">     0/0/2</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lang w:val="ka-GE"/>
              </w:rPr>
            </w:pPr>
          </w:p>
        </w:tc>
        <w:tc>
          <w:tcPr>
            <w:tcW w:w="615"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rPr>
            </w:pPr>
            <w:r w:rsidRPr="001822C9">
              <w:rPr>
                <w:rFonts w:ascii="Sylfaen" w:hAnsi="Sylfaen"/>
                <w:sz w:val="20"/>
                <w:szCs w:val="20"/>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w:t>
            </w:r>
            <w:r w:rsidRPr="001822C9">
              <w:rPr>
                <w:rFonts w:ascii="Sylfaen" w:hAnsi="Sylfaen"/>
                <w:sz w:val="20"/>
                <w:szCs w:val="20"/>
                <w:lang w:val="ka-GE"/>
              </w:rPr>
              <w:t>.</w:t>
            </w:r>
            <w:r w:rsidRPr="001822C9">
              <w:rPr>
                <w:rFonts w:ascii="Sylfaen" w:hAnsi="Sylfaen"/>
                <w:sz w:val="20"/>
                <w:szCs w:val="20"/>
              </w:rPr>
              <w:t>2</w:t>
            </w:r>
            <w:r w:rsidRPr="001822C9">
              <w:rPr>
                <w:rFonts w:ascii="Sylfaen" w:hAnsi="Sylfaen"/>
                <w:sz w:val="20"/>
                <w:szCs w:val="20"/>
                <w:lang w:val="ka-GE"/>
              </w:rPr>
              <w:t>.7</w:t>
            </w:r>
          </w:p>
        </w:tc>
        <w:tc>
          <w:tcPr>
            <w:tcW w:w="3812" w:type="dxa"/>
            <w:tcBorders>
              <w:left w:val="double" w:sz="4" w:space="0" w:color="auto"/>
              <w:right w:val="double" w:sz="4" w:space="0" w:color="auto"/>
            </w:tcBorders>
          </w:tcPr>
          <w:p w:rsidR="0026140F" w:rsidRPr="001822C9" w:rsidRDefault="00FC6C4A" w:rsidP="0026140F">
            <w:pPr>
              <w:rPr>
                <w:rFonts w:ascii="Sylfaen" w:hAnsi="Sylfaen"/>
                <w:sz w:val="20"/>
                <w:szCs w:val="20"/>
              </w:rPr>
            </w:pPr>
            <w:r w:rsidRPr="001822C9">
              <w:rPr>
                <w:rFonts w:ascii="Sylfaen" w:hAnsi="Sylfaen" w:cs="Sylfaen"/>
                <w:sz w:val="20"/>
                <w:szCs w:val="20"/>
                <w:lang w:val="ka-GE"/>
              </w:rPr>
              <w:t xml:space="preserve">Ortography </w:t>
            </w:r>
            <w:r w:rsidRPr="001822C9">
              <w:rPr>
                <w:rFonts w:ascii="Sylfaen" w:hAnsi="Sylfaen" w:cs="Sylfaen"/>
                <w:sz w:val="20"/>
                <w:szCs w:val="20"/>
              </w:rPr>
              <w:t xml:space="preserve">of 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w:t>
            </w:r>
          </w:p>
          <w:p w:rsidR="0026140F" w:rsidRPr="001822C9" w:rsidRDefault="0026140F" w:rsidP="0026140F">
            <w:pPr>
              <w:rPr>
                <w:rFonts w:ascii="Sylfaen" w:hAnsi="Sylfaen"/>
                <w:sz w:val="20"/>
                <w:szCs w:val="20"/>
                <w:lang w:val="ka-GE"/>
              </w:rPr>
            </w:pPr>
            <w:r w:rsidRPr="001822C9">
              <w:rPr>
                <w:rFonts w:ascii="Sylfaen" w:hAnsi="Sylfaen"/>
                <w:sz w:val="20"/>
                <w:szCs w:val="20"/>
                <w:lang w:val="ka-GE"/>
              </w:rPr>
              <w:t>SLB0550</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0/0/2</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rPr>
            </w:pPr>
            <w:r w:rsidRPr="001822C9">
              <w:rPr>
                <w:rFonts w:ascii="Sylfaen" w:hAnsi="Sylfaen"/>
                <w:sz w:val="20"/>
                <w:szCs w:val="20"/>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w:t>
            </w:r>
            <w:r w:rsidRPr="001822C9">
              <w:rPr>
                <w:rFonts w:ascii="Sylfaen" w:hAnsi="Sylfaen"/>
                <w:sz w:val="20"/>
                <w:szCs w:val="20"/>
                <w:lang w:val="ka-GE"/>
              </w:rPr>
              <w:t>.</w:t>
            </w:r>
            <w:r w:rsidRPr="001822C9">
              <w:rPr>
                <w:rFonts w:ascii="Sylfaen" w:hAnsi="Sylfaen"/>
                <w:sz w:val="20"/>
                <w:szCs w:val="20"/>
              </w:rPr>
              <w:t>2</w:t>
            </w:r>
            <w:r w:rsidRPr="001822C9">
              <w:rPr>
                <w:rFonts w:ascii="Sylfaen" w:hAnsi="Sylfaen"/>
                <w:sz w:val="20"/>
                <w:szCs w:val="20"/>
                <w:lang w:val="ka-GE"/>
              </w:rPr>
              <w:t>.8</w:t>
            </w:r>
          </w:p>
        </w:tc>
        <w:tc>
          <w:tcPr>
            <w:tcW w:w="3812" w:type="dxa"/>
            <w:tcBorders>
              <w:left w:val="double" w:sz="4" w:space="0" w:color="auto"/>
              <w:right w:val="double" w:sz="4" w:space="0" w:color="auto"/>
            </w:tcBorders>
          </w:tcPr>
          <w:p w:rsidR="0026140F" w:rsidRPr="001822C9" w:rsidRDefault="003C638F" w:rsidP="0026140F">
            <w:pPr>
              <w:rPr>
                <w:rFonts w:ascii="Sylfaen" w:hAnsi="Sylfaen"/>
                <w:sz w:val="20"/>
                <w:szCs w:val="20"/>
              </w:rPr>
            </w:pPr>
            <w:r w:rsidRPr="001822C9">
              <w:rPr>
                <w:rFonts w:ascii="Sylfaen" w:hAnsi="Sylfaen" w:cs="Sylfaen"/>
                <w:sz w:val="20"/>
                <w:szCs w:val="20"/>
                <w:lang w:val="ka-GE"/>
              </w:rPr>
              <w:t xml:space="preserve">Ecological </w:t>
            </w:r>
            <w:r w:rsidRPr="001822C9">
              <w:rPr>
                <w:rFonts w:ascii="Sylfaen" w:hAnsi="Sylfaen" w:cs="Sylfaen"/>
                <w:sz w:val="20"/>
                <w:szCs w:val="20"/>
              </w:rPr>
              <w:t xml:space="preserve">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0120</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rPr>
              <w:t>2</w:t>
            </w:r>
            <w:r w:rsidRPr="001822C9">
              <w:rPr>
                <w:rFonts w:ascii="Sylfaen" w:hAnsi="Sylfaen"/>
                <w:sz w:val="20"/>
                <w:szCs w:val="20"/>
                <w:lang w:val="ka-GE"/>
              </w:rPr>
              <w:t>/0/1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rPr>
              <w:t>X</w:t>
            </w:r>
          </w:p>
        </w:tc>
        <w:tc>
          <w:tcPr>
            <w:tcW w:w="716" w:type="dxa"/>
            <w:tcBorders>
              <w:right w:val="double" w:sz="4" w:space="0" w:color="auto"/>
            </w:tcBorders>
            <w:vAlign w:val="center"/>
          </w:tcPr>
          <w:p w:rsidR="0026140F" w:rsidRPr="001822C9" w:rsidRDefault="0026140F" w:rsidP="0026140F">
            <w:pPr>
              <w:rPr>
                <w:rFonts w:ascii="Sylfaen" w:hAnsi="Sylfaen"/>
                <w:sz w:val="20"/>
                <w:szCs w:val="20"/>
                <w:lang w:val="ka-GE"/>
              </w:rPr>
            </w:pPr>
          </w:p>
        </w:tc>
        <w:tc>
          <w:tcPr>
            <w:tcW w:w="817"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2.2.1</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lastRenderedPageBreak/>
              <w:t>3</w:t>
            </w:r>
            <w:r w:rsidRPr="001822C9">
              <w:rPr>
                <w:rFonts w:ascii="Sylfaen" w:hAnsi="Sylfaen"/>
                <w:sz w:val="20"/>
                <w:szCs w:val="20"/>
                <w:lang w:val="ka-GE"/>
              </w:rPr>
              <w:t>.</w:t>
            </w:r>
            <w:r w:rsidRPr="001822C9">
              <w:rPr>
                <w:rFonts w:ascii="Sylfaen" w:hAnsi="Sylfaen"/>
                <w:sz w:val="20"/>
                <w:szCs w:val="20"/>
              </w:rPr>
              <w:t>2</w:t>
            </w:r>
            <w:r w:rsidRPr="001822C9">
              <w:rPr>
                <w:rFonts w:ascii="Sylfaen" w:hAnsi="Sylfaen"/>
                <w:sz w:val="20"/>
                <w:szCs w:val="20"/>
                <w:lang w:val="ka-GE"/>
              </w:rPr>
              <w:t>.9</w:t>
            </w:r>
          </w:p>
        </w:tc>
        <w:tc>
          <w:tcPr>
            <w:tcW w:w="3812" w:type="dxa"/>
            <w:tcBorders>
              <w:left w:val="double" w:sz="4" w:space="0" w:color="auto"/>
              <w:right w:val="double" w:sz="4" w:space="0" w:color="auto"/>
            </w:tcBorders>
          </w:tcPr>
          <w:p w:rsidR="0026140F" w:rsidRPr="001822C9" w:rsidRDefault="00FC6C4A" w:rsidP="0026140F">
            <w:pPr>
              <w:rPr>
                <w:rFonts w:ascii="Sylfaen" w:hAnsi="Sylfaen"/>
                <w:sz w:val="20"/>
                <w:szCs w:val="20"/>
              </w:rPr>
            </w:pPr>
            <w:r w:rsidRPr="001822C9">
              <w:rPr>
                <w:rFonts w:ascii="Sylfaen" w:hAnsi="Sylfaen" w:cs="Sylfaen"/>
                <w:sz w:val="20"/>
                <w:szCs w:val="20"/>
                <w:lang w:val="ka-GE"/>
              </w:rPr>
              <w:t xml:space="preserve">Constitutional </w:t>
            </w:r>
            <w:r w:rsidRPr="001822C9">
              <w:rPr>
                <w:rFonts w:ascii="Sylfaen" w:hAnsi="Sylfaen" w:cs="Sylfaen"/>
                <w:sz w:val="20"/>
                <w:szCs w:val="20"/>
              </w:rPr>
              <w:t xml:space="preserve">law of foreign countries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0390</w:t>
            </w:r>
          </w:p>
          <w:p w:rsidR="0026140F" w:rsidRPr="001822C9" w:rsidRDefault="0026140F" w:rsidP="0026140F">
            <w:pPr>
              <w:rPr>
                <w:rFonts w:ascii="Sylfaen" w:hAnsi="Sylfaen"/>
                <w:sz w:val="20"/>
                <w:szCs w:val="20"/>
                <w:lang w:val="ka-GE"/>
              </w:rPr>
            </w:pP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rPr>
            </w:pPr>
            <w:r w:rsidRPr="001822C9">
              <w:rPr>
                <w:rFonts w:ascii="Sylfaen" w:hAnsi="Sylfaen"/>
                <w:sz w:val="20"/>
                <w:szCs w:val="20"/>
              </w:rPr>
              <w:t>3.2.10</w:t>
            </w:r>
          </w:p>
        </w:tc>
        <w:tc>
          <w:tcPr>
            <w:tcW w:w="3812" w:type="dxa"/>
            <w:tcBorders>
              <w:left w:val="double" w:sz="4" w:space="0" w:color="auto"/>
              <w:right w:val="double" w:sz="4" w:space="0" w:color="auto"/>
            </w:tcBorders>
          </w:tcPr>
          <w:p w:rsidR="0026140F" w:rsidRPr="001822C9" w:rsidRDefault="00FC6C4A" w:rsidP="0026140F">
            <w:pPr>
              <w:rPr>
                <w:rFonts w:ascii="Sylfaen" w:hAnsi="Sylfaen"/>
                <w:sz w:val="20"/>
                <w:szCs w:val="20"/>
              </w:rPr>
            </w:pPr>
            <w:r w:rsidRPr="001822C9">
              <w:rPr>
                <w:rFonts w:ascii="Sylfaen" w:hAnsi="Sylfaen" w:cs="Sylfaen"/>
                <w:sz w:val="20"/>
                <w:szCs w:val="20"/>
              </w:rPr>
              <w:t xml:space="preserve">Juridical skills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p w:rsidR="0026140F" w:rsidRPr="001822C9" w:rsidRDefault="0026140F" w:rsidP="0026140F">
            <w:pPr>
              <w:rPr>
                <w:rFonts w:ascii="Sylfaen" w:hAnsi="Sylfaen"/>
                <w:sz w:val="20"/>
                <w:szCs w:val="20"/>
              </w:rPr>
            </w:pPr>
            <w:r w:rsidRPr="001822C9">
              <w:rPr>
                <w:rFonts w:ascii="Sylfaen" w:hAnsi="Sylfaen"/>
                <w:sz w:val="20"/>
                <w:szCs w:val="20"/>
                <w:lang w:val="es-ES"/>
              </w:rPr>
              <w:t>SLB</w:t>
            </w:r>
            <w:r w:rsidRPr="001822C9">
              <w:rPr>
                <w:rFonts w:ascii="Sylfaen" w:hAnsi="Sylfaen"/>
                <w:sz w:val="20"/>
                <w:szCs w:val="20"/>
                <w:lang w:val="ka-GE"/>
              </w:rPr>
              <w:t>2121</w:t>
            </w: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0/0/3</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rPr>
            </w:pPr>
            <w:r w:rsidRPr="001822C9">
              <w:rPr>
                <w:rFonts w:ascii="Sylfaen" w:hAnsi="Sylfaen"/>
                <w:sz w:val="20"/>
                <w:szCs w:val="20"/>
              </w:rPr>
              <w:t>3.2.11</w:t>
            </w:r>
          </w:p>
        </w:tc>
        <w:tc>
          <w:tcPr>
            <w:tcW w:w="3812" w:type="dxa"/>
            <w:tcBorders>
              <w:left w:val="double" w:sz="4" w:space="0" w:color="auto"/>
              <w:right w:val="double" w:sz="4" w:space="0" w:color="auto"/>
            </w:tcBorders>
          </w:tcPr>
          <w:p w:rsidR="0026140F" w:rsidRPr="001822C9" w:rsidRDefault="00FC6C4A" w:rsidP="0026140F">
            <w:pPr>
              <w:rPr>
                <w:rFonts w:ascii="Sylfaen" w:hAnsi="Sylfaen"/>
                <w:sz w:val="20"/>
                <w:szCs w:val="20"/>
              </w:rPr>
            </w:pPr>
            <w:r w:rsidRPr="001822C9">
              <w:rPr>
                <w:rFonts w:ascii="Sylfaen" w:hAnsi="Sylfaen" w:cs="Sylfaen"/>
                <w:sz w:val="20"/>
                <w:szCs w:val="20"/>
              </w:rPr>
              <w:t xml:space="preserve">Advocacy skills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p w:rsidR="0026140F" w:rsidRPr="001822C9" w:rsidRDefault="0026140F" w:rsidP="0026140F">
            <w:pPr>
              <w:rPr>
                <w:rFonts w:ascii="Sylfaen" w:hAnsi="Sylfaen"/>
                <w:sz w:val="20"/>
                <w:szCs w:val="20"/>
                <w:lang w:val="es-ES"/>
              </w:rPr>
            </w:pPr>
            <w:r w:rsidRPr="001822C9">
              <w:rPr>
                <w:rFonts w:ascii="Sylfaen" w:hAnsi="Sylfaen"/>
                <w:sz w:val="20"/>
                <w:szCs w:val="20"/>
                <w:lang w:val="es-ES"/>
              </w:rPr>
              <w:t>SLB</w:t>
            </w:r>
            <w:r w:rsidRPr="001822C9">
              <w:rPr>
                <w:rFonts w:ascii="Sylfaen" w:hAnsi="Sylfaen"/>
                <w:sz w:val="20"/>
                <w:szCs w:val="20"/>
                <w:lang w:val="ka-GE"/>
              </w:rPr>
              <w:t>0101</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0/0/3</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817" w:type="dxa"/>
            <w:tcBorders>
              <w:right w:val="double" w:sz="4" w:space="0" w:color="auto"/>
            </w:tcBorders>
            <w:vAlign w:val="center"/>
          </w:tcPr>
          <w:p w:rsidR="0026140F" w:rsidRPr="001822C9" w:rsidRDefault="00CE7CC2" w:rsidP="00CE7CC2">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465"/>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3.2.12</w:t>
            </w:r>
          </w:p>
        </w:tc>
        <w:tc>
          <w:tcPr>
            <w:tcW w:w="3812" w:type="dxa"/>
            <w:tcBorders>
              <w:left w:val="double" w:sz="4" w:space="0" w:color="auto"/>
              <w:right w:val="double" w:sz="4" w:space="0" w:color="auto"/>
            </w:tcBorders>
          </w:tcPr>
          <w:p w:rsidR="0026140F" w:rsidRPr="001822C9" w:rsidRDefault="00FC6C4A" w:rsidP="0026140F">
            <w:pPr>
              <w:rPr>
                <w:rFonts w:ascii="Sylfaen" w:hAnsi="Sylfaen"/>
                <w:sz w:val="20"/>
                <w:szCs w:val="20"/>
              </w:rPr>
            </w:pPr>
            <w:r w:rsidRPr="001822C9">
              <w:rPr>
                <w:rFonts w:ascii="Sylfaen" w:hAnsi="Sylfaen" w:cs="Sylfaen"/>
                <w:sz w:val="20"/>
                <w:szCs w:val="20"/>
                <w:lang w:val="ka-GE"/>
              </w:rPr>
              <w:t xml:space="preserve">Law </w:t>
            </w:r>
            <w:r w:rsidRPr="001822C9">
              <w:rPr>
                <w:rFonts w:ascii="Sylfaen" w:hAnsi="Sylfaen" w:cs="Sylfaen"/>
                <w:sz w:val="20"/>
                <w:szCs w:val="20"/>
              </w:rPr>
              <w:t xml:space="preserve">ethics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p w:rsidR="0026140F" w:rsidRPr="001822C9" w:rsidRDefault="0026140F" w:rsidP="0026140F">
            <w:pPr>
              <w:rPr>
                <w:rFonts w:ascii="Sylfaen" w:hAnsi="Sylfaen"/>
                <w:sz w:val="20"/>
                <w:szCs w:val="20"/>
                <w:lang w:val="es-ES"/>
              </w:rPr>
            </w:pPr>
            <w:r w:rsidRPr="001822C9">
              <w:rPr>
                <w:rFonts w:ascii="Sylfaen" w:hAnsi="Sylfaen"/>
                <w:sz w:val="20"/>
                <w:szCs w:val="20"/>
                <w:lang w:val="es-ES"/>
              </w:rPr>
              <w:t>SLB</w:t>
            </w:r>
            <w:r w:rsidRPr="001822C9">
              <w:rPr>
                <w:rFonts w:ascii="Sylfaen" w:hAnsi="Sylfaen"/>
                <w:sz w:val="20"/>
                <w:szCs w:val="20"/>
                <w:lang w:val="ka-GE"/>
              </w:rPr>
              <w:t>0380</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0/0/3</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rPr>
              <w:t>X</w:t>
            </w: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91"/>
          <w:jc w:val="center"/>
        </w:trPr>
        <w:tc>
          <w:tcPr>
            <w:tcW w:w="4580" w:type="dxa"/>
            <w:gridSpan w:val="2"/>
            <w:tcBorders>
              <w:left w:val="double" w:sz="4" w:space="0" w:color="auto"/>
              <w:right w:val="double" w:sz="4" w:space="0" w:color="auto"/>
            </w:tcBorders>
          </w:tcPr>
          <w:p w:rsidR="0026140F" w:rsidRPr="001822C9" w:rsidRDefault="0026140F" w:rsidP="0026140F">
            <w:pPr>
              <w:rPr>
                <w:rFonts w:ascii="Sylfaen" w:hAnsi="Sylfaen"/>
                <w:sz w:val="20"/>
                <w:szCs w:val="20"/>
              </w:rPr>
            </w:pPr>
            <w:r w:rsidRPr="001822C9">
              <w:rPr>
                <w:rFonts w:ascii="Sylfaen" w:hAnsi="Sylfaen"/>
                <w:b/>
                <w:sz w:val="20"/>
                <w:szCs w:val="20"/>
                <w:lang w:val="ka-GE"/>
              </w:rPr>
              <w:t xml:space="preserve">                                       </w:t>
            </w:r>
            <w:r w:rsidR="003063B3" w:rsidRPr="001822C9">
              <w:rPr>
                <w:rFonts w:ascii="Sylfaen" w:hAnsi="Sylfaen" w:cs="Sylfaen"/>
                <w:b/>
                <w:sz w:val="20"/>
                <w:szCs w:val="20"/>
                <w:lang w:val="ka-GE"/>
              </w:rPr>
              <w:t>Total:</w:t>
            </w:r>
            <w:r w:rsidR="003063B3" w:rsidRPr="001822C9">
              <w:rPr>
                <w:rFonts w:ascii="Sylfaen" w:hAnsi="Sylfaen" w:cs="Sylfaen"/>
                <w:b/>
                <w:sz w:val="20"/>
                <w:szCs w:val="20"/>
              </w:rPr>
              <w:t xml:space="preserve">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60</w:t>
            </w:r>
          </w:p>
        </w:tc>
        <w:tc>
          <w:tcPr>
            <w:tcW w:w="781" w:type="dxa"/>
            <w:vAlign w:val="center"/>
          </w:tcPr>
          <w:p w:rsidR="0026140F" w:rsidRPr="001822C9" w:rsidRDefault="0026140F" w:rsidP="0026140F">
            <w:pPr>
              <w:rPr>
                <w:rFonts w:ascii="Sylfaen" w:hAnsi="Sylfaen"/>
                <w:sz w:val="20"/>
                <w:szCs w:val="20"/>
                <w:lang w:val="ka-GE"/>
              </w:rPr>
            </w:pPr>
          </w:p>
        </w:tc>
        <w:tc>
          <w:tcPr>
            <w:tcW w:w="660" w:type="dxa"/>
            <w:vAlign w:val="center"/>
          </w:tcPr>
          <w:p w:rsidR="0026140F" w:rsidRPr="001822C9" w:rsidRDefault="0026140F" w:rsidP="0026140F">
            <w:pPr>
              <w:rPr>
                <w:rFonts w:ascii="Sylfaen" w:hAnsi="Sylfaen"/>
                <w:sz w:val="20"/>
                <w:szCs w:val="20"/>
              </w:rPr>
            </w:pPr>
          </w:p>
        </w:tc>
        <w:tc>
          <w:tcPr>
            <w:tcW w:w="788" w:type="dxa"/>
            <w:vAlign w:val="center"/>
          </w:tcPr>
          <w:p w:rsidR="0026140F" w:rsidRPr="001822C9" w:rsidRDefault="0026140F" w:rsidP="0026140F">
            <w:pPr>
              <w:rPr>
                <w:rFonts w:ascii="Sylfaen" w:hAnsi="Sylfaen"/>
                <w:sz w:val="20"/>
                <w:szCs w:val="20"/>
                <w:lang w:val="ka-GE"/>
              </w:rPr>
            </w:pPr>
          </w:p>
        </w:tc>
        <w:tc>
          <w:tcPr>
            <w:tcW w:w="602" w:type="dxa"/>
            <w:vAlign w:val="center"/>
          </w:tcPr>
          <w:p w:rsidR="0026140F" w:rsidRPr="001822C9" w:rsidRDefault="0026140F" w:rsidP="0026140F">
            <w:pPr>
              <w:rPr>
                <w:rFonts w:ascii="Sylfaen" w:hAnsi="Sylfaen"/>
                <w:sz w:val="20"/>
                <w:szCs w:val="20"/>
              </w:rPr>
            </w:pPr>
          </w:p>
        </w:tc>
        <w:tc>
          <w:tcPr>
            <w:tcW w:w="6026" w:type="dxa"/>
            <w:gridSpan w:val="12"/>
            <w:tcBorders>
              <w:right w:val="double" w:sz="4" w:space="0" w:color="auto"/>
            </w:tcBorders>
            <w:vAlign w:val="center"/>
          </w:tcPr>
          <w:p w:rsidR="0026140F" w:rsidRPr="001822C9" w:rsidRDefault="0026140F" w:rsidP="0026140F">
            <w:pPr>
              <w:rPr>
                <w:rFonts w:ascii="Sylfaen" w:hAnsi="Sylfaen"/>
                <w:sz w:val="20"/>
                <w:szCs w:val="20"/>
                <w:lang w:val="ka-GE"/>
              </w:rPr>
            </w:pPr>
          </w:p>
        </w:tc>
      </w:tr>
      <w:tr w:rsidR="0026140F" w:rsidRPr="001822C9" w:rsidTr="0077618E">
        <w:trPr>
          <w:gridAfter w:val="1"/>
          <w:wAfter w:w="7" w:type="dxa"/>
          <w:trHeight w:val="91"/>
          <w:jc w:val="center"/>
        </w:trPr>
        <w:tc>
          <w:tcPr>
            <w:tcW w:w="768" w:type="dxa"/>
            <w:tcBorders>
              <w:left w:val="double" w:sz="4" w:space="0" w:color="auto"/>
              <w:right w:val="double" w:sz="4" w:space="0" w:color="auto"/>
            </w:tcBorders>
            <w:shd w:val="clear" w:color="auto" w:fill="C9C9C9" w:themeFill="accent3" w:themeFillTint="99"/>
          </w:tcPr>
          <w:p w:rsidR="0026140F" w:rsidRPr="001822C9" w:rsidRDefault="0026140F" w:rsidP="00B04423">
            <w:pPr>
              <w:jc w:val="center"/>
              <w:rPr>
                <w:rFonts w:ascii="Sylfaen" w:hAnsi="Sylfaen"/>
                <w:b/>
                <w:sz w:val="20"/>
                <w:szCs w:val="20"/>
              </w:rPr>
            </w:pPr>
            <w:r w:rsidRPr="001822C9">
              <w:rPr>
                <w:rFonts w:ascii="Sylfaen" w:hAnsi="Sylfaen"/>
                <w:b/>
                <w:sz w:val="20"/>
                <w:szCs w:val="20"/>
              </w:rPr>
              <w:t>3</w:t>
            </w:r>
            <w:r w:rsidRPr="001822C9">
              <w:rPr>
                <w:rFonts w:ascii="Sylfaen" w:hAnsi="Sylfaen"/>
                <w:b/>
                <w:sz w:val="20"/>
                <w:szCs w:val="20"/>
                <w:lang w:val="ka-GE"/>
              </w:rPr>
              <w:t>.</w:t>
            </w:r>
            <w:r w:rsidRPr="001822C9">
              <w:rPr>
                <w:rFonts w:ascii="Sylfaen" w:hAnsi="Sylfaen"/>
                <w:b/>
                <w:sz w:val="20"/>
                <w:szCs w:val="20"/>
              </w:rPr>
              <w:t>3</w:t>
            </w:r>
          </w:p>
        </w:tc>
        <w:tc>
          <w:tcPr>
            <w:tcW w:w="14358" w:type="dxa"/>
            <w:gridSpan w:val="19"/>
            <w:tcBorders>
              <w:left w:val="double" w:sz="4" w:space="0" w:color="auto"/>
              <w:right w:val="double" w:sz="4" w:space="0" w:color="auto"/>
            </w:tcBorders>
            <w:shd w:val="clear" w:color="auto" w:fill="C9C9C9" w:themeFill="accent3" w:themeFillTint="99"/>
            <w:vAlign w:val="center"/>
          </w:tcPr>
          <w:p w:rsidR="0026140F" w:rsidRPr="001822C9" w:rsidRDefault="003063B3" w:rsidP="0026140F">
            <w:pPr>
              <w:rPr>
                <w:rFonts w:ascii="Sylfaen" w:hAnsi="Sylfaen"/>
                <w:sz w:val="20"/>
                <w:szCs w:val="20"/>
                <w:lang w:val="ka-GE"/>
              </w:rPr>
            </w:pPr>
            <w:r w:rsidRPr="001822C9">
              <w:rPr>
                <w:rFonts w:ascii="Sylfaen" w:hAnsi="Sylfaen" w:cs="Sylfaen"/>
                <w:b/>
                <w:sz w:val="20"/>
                <w:szCs w:val="20"/>
                <w:lang w:val="ka-GE"/>
              </w:rPr>
              <w:t xml:space="preserve">Criminal </w:t>
            </w:r>
            <w:r w:rsidRPr="001822C9">
              <w:rPr>
                <w:rFonts w:ascii="Sylfaen" w:hAnsi="Sylfaen" w:cs="Sylfaen"/>
                <w:b/>
                <w:sz w:val="20"/>
                <w:szCs w:val="20"/>
              </w:rPr>
              <w:t xml:space="preserve">Law </w:t>
            </w:r>
            <w:r w:rsidR="0026140F" w:rsidRPr="001822C9">
              <w:rPr>
                <w:rFonts w:ascii="Sylfaen" w:hAnsi="Sylfaen"/>
                <w:b/>
                <w:sz w:val="20"/>
                <w:szCs w:val="20"/>
                <w:lang w:val="ka-GE"/>
              </w:rPr>
              <w:t xml:space="preserve">(60 </w:t>
            </w:r>
            <w:r w:rsidRPr="001822C9">
              <w:rPr>
                <w:rFonts w:ascii="Sylfaen" w:hAnsi="Sylfaen" w:cs="Sylfaen"/>
                <w:b/>
                <w:sz w:val="20"/>
                <w:szCs w:val="20"/>
                <w:lang w:val="ka-GE"/>
              </w:rPr>
              <w:t>credits</w:t>
            </w:r>
            <w:r w:rsidR="0026140F" w:rsidRPr="001822C9">
              <w:rPr>
                <w:rFonts w:ascii="Sylfaen" w:hAnsi="Sylfaen"/>
                <w:b/>
                <w:sz w:val="20"/>
                <w:szCs w:val="20"/>
              </w:rPr>
              <w:t>)</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3.3</w:t>
            </w:r>
            <w:r w:rsidRPr="001822C9">
              <w:rPr>
                <w:rFonts w:ascii="Sylfaen" w:hAnsi="Sylfaen"/>
                <w:sz w:val="20"/>
                <w:szCs w:val="20"/>
                <w:lang w:val="ka-GE"/>
              </w:rPr>
              <w:t>.1</w:t>
            </w:r>
          </w:p>
        </w:tc>
        <w:tc>
          <w:tcPr>
            <w:tcW w:w="3812" w:type="dxa"/>
            <w:tcBorders>
              <w:left w:val="double" w:sz="4" w:space="0" w:color="auto"/>
              <w:right w:val="double" w:sz="4" w:space="0" w:color="auto"/>
            </w:tcBorders>
          </w:tcPr>
          <w:p w:rsidR="0026140F" w:rsidRPr="001822C9" w:rsidRDefault="003063B3" w:rsidP="0026140F">
            <w:pPr>
              <w:rPr>
                <w:rFonts w:ascii="Sylfaen" w:hAnsi="Sylfaen"/>
                <w:sz w:val="20"/>
                <w:szCs w:val="20"/>
              </w:rPr>
            </w:pPr>
            <w:r w:rsidRPr="001822C9">
              <w:rPr>
                <w:rFonts w:ascii="Sylfaen" w:hAnsi="Sylfaen" w:cs="Sylfaen"/>
                <w:sz w:val="20"/>
                <w:szCs w:val="20"/>
                <w:lang w:val="ka-GE"/>
              </w:rPr>
              <w:t xml:space="preserve">Criminology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b/>
                <w:sz w:val="20"/>
                <w:szCs w:val="20"/>
              </w:rPr>
              <w:t>2</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0200</w:t>
            </w: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3.3</w:t>
            </w:r>
            <w:r w:rsidRPr="001822C9">
              <w:rPr>
                <w:rFonts w:ascii="Sylfaen" w:hAnsi="Sylfaen"/>
                <w:sz w:val="20"/>
                <w:szCs w:val="20"/>
                <w:lang w:val="ka-GE"/>
              </w:rPr>
              <w:t>.2</w:t>
            </w:r>
          </w:p>
        </w:tc>
        <w:tc>
          <w:tcPr>
            <w:tcW w:w="3812" w:type="dxa"/>
            <w:tcBorders>
              <w:left w:val="double" w:sz="4" w:space="0" w:color="auto"/>
              <w:right w:val="double" w:sz="4" w:space="0" w:color="auto"/>
            </w:tcBorders>
          </w:tcPr>
          <w:p w:rsidR="0026140F" w:rsidRPr="001822C9" w:rsidRDefault="00FC6C4A" w:rsidP="0026140F">
            <w:pPr>
              <w:rPr>
                <w:rFonts w:ascii="Sylfaen" w:hAnsi="Sylfaen"/>
                <w:sz w:val="20"/>
                <w:szCs w:val="20"/>
              </w:rPr>
            </w:pPr>
            <w:r w:rsidRPr="001822C9">
              <w:rPr>
                <w:rFonts w:ascii="Sylfaen" w:hAnsi="Sylfaen" w:cs="Sylfaen"/>
                <w:sz w:val="20"/>
                <w:szCs w:val="20"/>
              </w:rPr>
              <w:t xml:space="preserve">Qualify the action as crime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b/>
                <w:sz w:val="20"/>
                <w:szCs w:val="20"/>
              </w:rPr>
              <w:t>2</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0110</w:t>
            </w: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0/0/2</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2.3.1</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3.3</w:t>
            </w:r>
            <w:r w:rsidRPr="001822C9">
              <w:rPr>
                <w:rFonts w:ascii="Sylfaen" w:hAnsi="Sylfaen"/>
                <w:sz w:val="20"/>
                <w:szCs w:val="20"/>
                <w:lang w:val="ka-GE"/>
              </w:rPr>
              <w:t>.3</w:t>
            </w:r>
          </w:p>
        </w:tc>
        <w:tc>
          <w:tcPr>
            <w:tcW w:w="3812" w:type="dxa"/>
            <w:tcBorders>
              <w:left w:val="double" w:sz="4" w:space="0" w:color="auto"/>
              <w:right w:val="double" w:sz="4" w:space="0" w:color="auto"/>
            </w:tcBorders>
          </w:tcPr>
          <w:p w:rsidR="0026140F" w:rsidRPr="001822C9" w:rsidRDefault="009C1FEE" w:rsidP="0026140F">
            <w:pPr>
              <w:rPr>
                <w:rFonts w:ascii="Sylfaen" w:hAnsi="Sylfaen"/>
                <w:sz w:val="20"/>
                <w:szCs w:val="20"/>
              </w:rPr>
            </w:pPr>
            <w:r w:rsidRPr="001822C9">
              <w:rPr>
                <w:rFonts w:ascii="Sylfaen" w:hAnsi="Sylfaen" w:cs="Sylfaen"/>
                <w:sz w:val="20"/>
                <w:szCs w:val="20"/>
                <w:lang w:val="ka-GE"/>
              </w:rPr>
              <w:t>Crimi</w:t>
            </w:r>
            <w:proofErr w:type="spellStart"/>
            <w:r w:rsidRPr="001822C9">
              <w:rPr>
                <w:rFonts w:ascii="Sylfaen" w:hAnsi="Sylfaen" w:cs="Sylfaen"/>
                <w:sz w:val="20"/>
                <w:szCs w:val="20"/>
              </w:rPr>
              <w:t>nalistics</w:t>
            </w:r>
            <w:proofErr w:type="spellEnd"/>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b/>
                <w:sz w:val="20"/>
                <w:szCs w:val="20"/>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0190</w:t>
            </w: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lang w:val="ka-GE"/>
              </w:rPr>
              <w:t>2/</w:t>
            </w:r>
            <w:r w:rsidRPr="001822C9">
              <w:rPr>
                <w:rFonts w:ascii="Sylfaen" w:hAnsi="Sylfaen"/>
                <w:sz w:val="20"/>
                <w:szCs w:val="20"/>
              </w:rPr>
              <w:t>1</w:t>
            </w:r>
            <w:r w:rsidRPr="001822C9">
              <w:rPr>
                <w:rFonts w:ascii="Sylfaen" w:hAnsi="Sylfaen"/>
                <w:sz w:val="20"/>
                <w:szCs w:val="20"/>
                <w:lang w:val="ka-GE"/>
              </w:rPr>
              <w:t>/</w:t>
            </w:r>
            <w:r w:rsidRPr="001822C9">
              <w:rPr>
                <w:rFonts w:ascii="Sylfaen" w:hAnsi="Sylfaen"/>
                <w:sz w:val="20"/>
                <w:szCs w:val="20"/>
              </w:rPr>
              <w:t>0</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rPr>
            </w:pPr>
            <w:r w:rsidRPr="001822C9">
              <w:rPr>
                <w:rFonts w:ascii="Sylfaen" w:hAnsi="Sylfaen"/>
                <w:sz w:val="20"/>
                <w:szCs w:val="20"/>
              </w:rPr>
              <w:t xml:space="preserve">Without </w:t>
            </w:r>
            <w:r w:rsidRPr="001822C9">
              <w:rPr>
                <w:rFonts w:ascii="Sylfaen" w:hAnsi="Sylfaen"/>
                <w:sz w:val="20"/>
                <w:szCs w:val="20"/>
              </w:rPr>
              <w:lastRenderedPageBreak/>
              <w:t>preconditions</w:t>
            </w:r>
          </w:p>
        </w:tc>
      </w:tr>
      <w:tr w:rsidR="0026140F" w:rsidRPr="001822C9" w:rsidTr="001822C9">
        <w:trPr>
          <w:gridAfter w:val="1"/>
          <w:wAfter w:w="7" w:type="dxa"/>
          <w:trHeight w:val="359"/>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lastRenderedPageBreak/>
              <w:t>3.3</w:t>
            </w:r>
            <w:r w:rsidRPr="001822C9">
              <w:rPr>
                <w:rFonts w:ascii="Sylfaen" w:hAnsi="Sylfaen"/>
                <w:sz w:val="20"/>
                <w:szCs w:val="20"/>
                <w:lang w:val="ka-GE"/>
              </w:rPr>
              <w:t>.4</w:t>
            </w:r>
          </w:p>
        </w:tc>
        <w:tc>
          <w:tcPr>
            <w:tcW w:w="3812" w:type="dxa"/>
            <w:tcBorders>
              <w:left w:val="double" w:sz="4" w:space="0" w:color="auto"/>
              <w:right w:val="double" w:sz="4" w:space="0" w:color="auto"/>
            </w:tcBorders>
          </w:tcPr>
          <w:p w:rsidR="0026140F" w:rsidRPr="001822C9" w:rsidRDefault="00FC6C4A" w:rsidP="0026140F">
            <w:pPr>
              <w:rPr>
                <w:rFonts w:ascii="Sylfaen" w:hAnsi="Sylfaen"/>
                <w:sz w:val="20"/>
                <w:szCs w:val="20"/>
              </w:rPr>
            </w:pPr>
            <w:r w:rsidRPr="001822C9">
              <w:rPr>
                <w:rFonts w:ascii="Sylfaen" w:hAnsi="Sylfaen" w:cs="Sylfaen"/>
                <w:sz w:val="20"/>
                <w:szCs w:val="20"/>
              </w:rPr>
              <w:t xml:space="preserve">Modern doctrine of crime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b/>
                <w:sz w:val="20"/>
                <w:szCs w:val="20"/>
              </w:rPr>
              <w:t>2</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0040</w:t>
            </w: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615" w:type="dxa"/>
            <w:vAlign w:val="center"/>
          </w:tcPr>
          <w:p w:rsidR="0026140F" w:rsidRPr="001822C9" w:rsidRDefault="0026140F" w:rsidP="0026140F">
            <w:pPr>
              <w:rPr>
                <w:rFonts w:ascii="Sylfaen" w:hAnsi="Sylfaen"/>
                <w:sz w:val="20"/>
                <w:szCs w:val="20"/>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rPr>
            </w:pPr>
            <w:r w:rsidRPr="001822C9">
              <w:rPr>
                <w:rFonts w:ascii="Sylfaen" w:hAnsi="Sylfaen"/>
                <w:sz w:val="20"/>
                <w:szCs w:val="20"/>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3.3</w:t>
            </w:r>
            <w:r w:rsidRPr="001822C9">
              <w:rPr>
                <w:rFonts w:ascii="Sylfaen" w:hAnsi="Sylfaen"/>
                <w:sz w:val="20"/>
                <w:szCs w:val="20"/>
                <w:lang w:val="ka-GE"/>
              </w:rPr>
              <w:t>.5</w:t>
            </w:r>
          </w:p>
        </w:tc>
        <w:tc>
          <w:tcPr>
            <w:tcW w:w="3812" w:type="dxa"/>
            <w:tcBorders>
              <w:left w:val="double" w:sz="4" w:space="0" w:color="auto"/>
              <w:right w:val="double" w:sz="4" w:space="0" w:color="auto"/>
            </w:tcBorders>
          </w:tcPr>
          <w:p w:rsidR="0026140F" w:rsidRPr="001822C9" w:rsidRDefault="00FC6C4A" w:rsidP="0026140F">
            <w:pPr>
              <w:rPr>
                <w:rFonts w:ascii="Sylfaen" w:hAnsi="Sylfaen"/>
                <w:sz w:val="20"/>
                <w:szCs w:val="20"/>
              </w:rPr>
            </w:pPr>
            <w:r w:rsidRPr="001822C9">
              <w:rPr>
                <w:rFonts w:ascii="Sylfaen" w:hAnsi="Sylfaen" w:cs="Sylfaen"/>
                <w:sz w:val="20"/>
                <w:szCs w:val="20"/>
              </w:rPr>
              <w:t xml:space="preserve">Investigation and court principles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b/>
                <w:sz w:val="20"/>
                <w:szCs w:val="20"/>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0361</w:t>
            </w: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0/0/2</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lang w:val="ka-GE"/>
              </w:rPr>
            </w:pPr>
          </w:p>
        </w:tc>
        <w:tc>
          <w:tcPr>
            <w:tcW w:w="615"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lang w:val="ka-GE"/>
              </w:rPr>
              <w:t>2.3.4</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3.3</w:t>
            </w:r>
            <w:r w:rsidRPr="001822C9">
              <w:rPr>
                <w:rFonts w:ascii="Sylfaen" w:hAnsi="Sylfaen"/>
                <w:sz w:val="20"/>
                <w:szCs w:val="20"/>
                <w:lang w:val="ka-GE"/>
              </w:rPr>
              <w:t>.6</w:t>
            </w:r>
          </w:p>
        </w:tc>
        <w:tc>
          <w:tcPr>
            <w:tcW w:w="3812" w:type="dxa"/>
            <w:tcBorders>
              <w:left w:val="double" w:sz="4" w:space="0" w:color="auto"/>
              <w:right w:val="double" w:sz="4" w:space="0" w:color="auto"/>
            </w:tcBorders>
          </w:tcPr>
          <w:p w:rsidR="0026140F" w:rsidRPr="001822C9" w:rsidRDefault="00FC6C4A" w:rsidP="0026140F">
            <w:pPr>
              <w:rPr>
                <w:rFonts w:ascii="Sylfaen" w:hAnsi="Sylfaen"/>
                <w:sz w:val="20"/>
                <w:szCs w:val="20"/>
              </w:rPr>
            </w:pPr>
            <w:r w:rsidRPr="001822C9">
              <w:rPr>
                <w:rFonts w:ascii="Sylfaen" w:hAnsi="Sylfaen" w:cs="Sylfaen"/>
                <w:sz w:val="20"/>
                <w:szCs w:val="20"/>
              </w:rPr>
              <w:t xml:space="preserve">Assertive 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b/>
                <w:sz w:val="20"/>
                <w:szCs w:val="20"/>
                <w:lang w:val="ka-GE"/>
              </w:rPr>
            </w:pPr>
            <w:r w:rsidRPr="001822C9">
              <w:rPr>
                <w:rFonts w:ascii="Sylfaen" w:hAnsi="Sylfaen"/>
                <w:b/>
                <w:sz w:val="20"/>
                <w:szCs w:val="20"/>
                <w:lang w:val="ka-GE"/>
              </w:rPr>
              <w:t>2</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0470</w:t>
            </w: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0/0/2</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lang w:val="ka-GE"/>
              </w:rPr>
            </w:pPr>
          </w:p>
        </w:tc>
        <w:tc>
          <w:tcPr>
            <w:tcW w:w="615"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lang w:val="ka-GE"/>
              </w:rPr>
              <w:t>2.3.4</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3.3</w:t>
            </w:r>
            <w:r w:rsidRPr="001822C9">
              <w:rPr>
                <w:rFonts w:ascii="Sylfaen" w:hAnsi="Sylfaen"/>
                <w:sz w:val="20"/>
                <w:szCs w:val="20"/>
                <w:lang w:val="ka-GE"/>
              </w:rPr>
              <w:t>.7</w:t>
            </w:r>
          </w:p>
        </w:tc>
        <w:tc>
          <w:tcPr>
            <w:tcW w:w="3812" w:type="dxa"/>
            <w:tcBorders>
              <w:left w:val="double" w:sz="4" w:space="0" w:color="auto"/>
              <w:right w:val="double" w:sz="4" w:space="0" w:color="auto"/>
            </w:tcBorders>
          </w:tcPr>
          <w:p w:rsidR="0026140F" w:rsidRPr="001822C9" w:rsidRDefault="00FC6C4A" w:rsidP="0026140F">
            <w:pPr>
              <w:rPr>
                <w:rFonts w:ascii="Sylfaen" w:hAnsi="Sylfaen"/>
                <w:sz w:val="20"/>
                <w:szCs w:val="20"/>
              </w:rPr>
            </w:pPr>
            <w:proofErr w:type="spellStart"/>
            <w:r w:rsidRPr="001822C9">
              <w:rPr>
                <w:rFonts w:ascii="Sylfaen" w:hAnsi="Sylfaen" w:cs="Sylfaen"/>
                <w:sz w:val="20"/>
                <w:szCs w:val="20"/>
              </w:rPr>
              <w:t>Ortography</w:t>
            </w:r>
            <w:proofErr w:type="spellEnd"/>
            <w:r w:rsidRPr="001822C9">
              <w:rPr>
                <w:rFonts w:ascii="Sylfaen" w:hAnsi="Sylfaen" w:cs="Sylfaen"/>
                <w:sz w:val="20"/>
                <w:szCs w:val="20"/>
              </w:rPr>
              <w:t xml:space="preserve"> of 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b/>
                <w:sz w:val="20"/>
                <w:szCs w:val="20"/>
              </w:rPr>
              <w:t>2</w:t>
            </w:r>
          </w:p>
          <w:p w:rsidR="0026140F" w:rsidRPr="001822C9" w:rsidRDefault="0026140F" w:rsidP="0026140F">
            <w:pPr>
              <w:rPr>
                <w:rFonts w:ascii="Sylfaen" w:hAnsi="Sylfaen"/>
                <w:sz w:val="20"/>
                <w:szCs w:val="20"/>
                <w:lang w:val="ka-GE"/>
              </w:rPr>
            </w:pPr>
            <w:r w:rsidRPr="001822C9">
              <w:rPr>
                <w:rFonts w:ascii="Sylfaen" w:hAnsi="Sylfaen"/>
                <w:sz w:val="20"/>
                <w:szCs w:val="20"/>
                <w:lang w:val="ka-GE"/>
              </w:rPr>
              <w:t>SLB</w:t>
            </w:r>
            <w:r w:rsidRPr="001822C9">
              <w:rPr>
                <w:rFonts w:ascii="Sylfaen" w:hAnsi="Sylfaen"/>
                <w:sz w:val="20"/>
                <w:szCs w:val="20"/>
              </w:rPr>
              <w:t>0</w:t>
            </w:r>
            <w:r w:rsidRPr="001822C9">
              <w:rPr>
                <w:rFonts w:ascii="Sylfaen" w:hAnsi="Sylfaen"/>
                <w:sz w:val="20"/>
                <w:szCs w:val="20"/>
                <w:lang w:val="ka-GE"/>
              </w:rPr>
              <w:t>550</w:t>
            </w: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 xml:space="preserve">    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0/0/2</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FC6C4A" w:rsidP="0026140F">
            <w:pPr>
              <w:rPr>
                <w:rFonts w:ascii="Sylfaen" w:hAnsi="Sylfaen"/>
                <w:sz w:val="20"/>
                <w:szCs w:val="20"/>
              </w:rPr>
            </w:pPr>
            <w:r w:rsidRPr="001822C9">
              <w:rPr>
                <w:rFonts w:ascii="Sylfaen" w:hAnsi="Sylfaen"/>
                <w:sz w:val="20"/>
                <w:szCs w:val="20"/>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3.3</w:t>
            </w:r>
            <w:r w:rsidRPr="001822C9">
              <w:rPr>
                <w:rFonts w:ascii="Sylfaen" w:hAnsi="Sylfaen"/>
                <w:sz w:val="20"/>
                <w:szCs w:val="20"/>
                <w:lang w:val="ka-GE"/>
              </w:rPr>
              <w:t>.8</w:t>
            </w:r>
          </w:p>
        </w:tc>
        <w:tc>
          <w:tcPr>
            <w:tcW w:w="3812" w:type="dxa"/>
            <w:tcBorders>
              <w:left w:val="double" w:sz="4" w:space="0" w:color="auto"/>
              <w:right w:val="double" w:sz="4" w:space="0" w:color="auto"/>
            </w:tcBorders>
          </w:tcPr>
          <w:p w:rsidR="0026140F" w:rsidRPr="001822C9" w:rsidRDefault="00FC6C4A" w:rsidP="0026140F">
            <w:pPr>
              <w:rPr>
                <w:rFonts w:ascii="Sylfaen" w:hAnsi="Sylfaen"/>
                <w:sz w:val="20"/>
                <w:szCs w:val="20"/>
              </w:rPr>
            </w:pPr>
            <w:r w:rsidRPr="001822C9">
              <w:rPr>
                <w:rFonts w:ascii="Sylfaen" w:hAnsi="Sylfaen" w:cs="Sylfaen"/>
                <w:sz w:val="20"/>
                <w:szCs w:val="20"/>
              </w:rPr>
              <w:t xml:space="preserve">Execution 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b/>
                <w:sz w:val="20"/>
                <w:szCs w:val="20"/>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0470</w:t>
            </w: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p>
        </w:tc>
        <w:tc>
          <w:tcPr>
            <w:tcW w:w="817" w:type="dxa"/>
            <w:tcBorders>
              <w:right w:val="double" w:sz="4" w:space="0" w:color="auto"/>
            </w:tcBorders>
            <w:vAlign w:val="center"/>
          </w:tcPr>
          <w:p w:rsidR="0026140F" w:rsidRPr="001822C9" w:rsidRDefault="00FC6C4A" w:rsidP="0026140F">
            <w:pPr>
              <w:rPr>
                <w:rFonts w:ascii="Sylfaen" w:hAnsi="Sylfaen"/>
                <w:sz w:val="20"/>
                <w:szCs w:val="20"/>
              </w:rPr>
            </w:pPr>
            <w:r w:rsidRPr="001822C9">
              <w:rPr>
                <w:rFonts w:ascii="Sylfaen" w:hAnsi="Sylfaen"/>
                <w:sz w:val="20"/>
                <w:szCs w:val="20"/>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3.3.</w:t>
            </w:r>
            <w:r w:rsidRPr="001822C9">
              <w:rPr>
                <w:rFonts w:ascii="Sylfaen" w:hAnsi="Sylfaen"/>
                <w:sz w:val="20"/>
                <w:szCs w:val="20"/>
                <w:lang w:val="ka-GE"/>
              </w:rPr>
              <w:t>9</w:t>
            </w:r>
          </w:p>
        </w:tc>
        <w:tc>
          <w:tcPr>
            <w:tcW w:w="3812" w:type="dxa"/>
            <w:tcBorders>
              <w:left w:val="double" w:sz="4" w:space="0" w:color="auto"/>
              <w:right w:val="double" w:sz="4" w:space="0" w:color="auto"/>
            </w:tcBorders>
          </w:tcPr>
          <w:p w:rsidR="0026140F" w:rsidRPr="001822C9" w:rsidRDefault="00FC6C4A" w:rsidP="0026140F">
            <w:pPr>
              <w:rPr>
                <w:rFonts w:ascii="Sylfaen" w:hAnsi="Sylfaen"/>
                <w:sz w:val="20"/>
                <w:szCs w:val="20"/>
              </w:rPr>
            </w:pPr>
            <w:r w:rsidRPr="001822C9">
              <w:rPr>
                <w:rFonts w:ascii="Sylfaen" w:hAnsi="Sylfaen" w:cs="Sylfaen"/>
                <w:sz w:val="20"/>
                <w:szCs w:val="20"/>
                <w:lang w:val="ka-GE"/>
              </w:rPr>
              <w:t xml:space="preserve">Processing </w:t>
            </w:r>
            <w:r w:rsidRPr="001822C9">
              <w:rPr>
                <w:rFonts w:ascii="Sylfaen" w:hAnsi="Sylfaen" w:cs="Sylfaen"/>
                <w:sz w:val="20"/>
                <w:szCs w:val="20"/>
              </w:rPr>
              <w:t xml:space="preserve">criminal law in upper </w:t>
            </w:r>
            <w:proofErr w:type="spellStart"/>
            <w:r w:rsidRPr="001822C9">
              <w:rPr>
                <w:rFonts w:ascii="Sylfaen" w:hAnsi="Sylfaen" w:cs="Sylfaen"/>
                <w:sz w:val="20"/>
                <w:szCs w:val="20"/>
              </w:rPr>
              <w:t>instancy</w:t>
            </w:r>
            <w:proofErr w:type="spellEnd"/>
            <w:r w:rsidRPr="001822C9">
              <w:rPr>
                <w:rFonts w:ascii="Sylfaen" w:hAnsi="Sylfaen" w:cs="Sylfaen"/>
                <w:sz w:val="20"/>
                <w:szCs w:val="20"/>
              </w:rPr>
              <w:t xml:space="preserve"> court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b/>
                <w:sz w:val="20"/>
                <w:szCs w:val="20"/>
              </w:rPr>
              <w:t>2</w:t>
            </w:r>
          </w:p>
          <w:p w:rsidR="0026140F" w:rsidRPr="001822C9" w:rsidRDefault="0026140F" w:rsidP="0026140F">
            <w:pPr>
              <w:rPr>
                <w:rFonts w:ascii="Sylfaen" w:hAnsi="Sylfaen"/>
                <w:sz w:val="20"/>
                <w:szCs w:val="20"/>
                <w:lang w:val="ka-GE"/>
              </w:rPr>
            </w:pPr>
            <w:r w:rsidRPr="001822C9">
              <w:rPr>
                <w:rFonts w:ascii="Sylfaen" w:hAnsi="Sylfaen"/>
                <w:sz w:val="20"/>
                <w:szCs w:val="20"/>
                <w:lang w:val="ka-GE"/>
              </w:rPr>
              <w:t>SLB</w:t>
            </w:r>
            <w:r w:rsidRPr="001822C9">
              <w:rPr>
                <w:rFonts w:ascii="Sylfaen" w:hAnsi="Sylfaen"/>
                <w:sz w:val="20"/>
                <w:szCs w:val="20"/>
              </w:rPr>
              <w:t>0100</w:t>
            </w: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0/0/2</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817"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2.3.4</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rPr>
              <w:t>3.3</w:t>
            </w:r>
            <w:r w:rsidRPr="001822C9">
              <w:rPr>
                <w:rFonts w:ascii="Sylfaen" w:hAnsi="Sylfaen"/>
                <w:sz w:val="20"/>
                <w:szCs w:val="20"/>
                <w:lang w:val="ka-GE"/>
              </w:rPr>
              <w:t>.</w:t>
            </w:r>
            <w:r w:rsidRPr="001822C9">
              <w:rPr>
                <w:rFonts w:ascii="Sylfaen" w:hAnsi="Sylfaen"/>
                <w:sz w:val="20"/>
                <w:szCs w:val="20"/>
              </w:rPr>
              <w:t>1</w:t>
            </w:r>
            <w:r w:rsidRPr="001822C9">
              <w:rPr>
                <w:rFonts w:ascii="Sylfaen" w:hAnsi="Sylfaen"/>
                <w:sz w:val="20"/>
                <w:szCs w:val="20"/>
                <w:lang w:val="ka-GE"/>
              </w:rPr>
              <w:t>0</w:t>
            </w:r>
          </w:p>
        </w:tc>
        <w:tc>
          <w:tcPr>
            <w:tcW w:w="3812" w:type="dxa"/>
            <w:tcBorders>
              <w:left w:val="double" w:sz="4" w:space="0" w:color="auto"/>
              <w:right w:val="double" w:sz="4" w:space="0" w:color="auto"/>
            </w:tcBorders>
          </w:tcPr>
          <w:p w:rsidR="0026140F" w:rsidRPr="001822C9" w:rsidRDefault="00FC6C4A" w:rsidP="0026140F">
            <w:pPr>
              <w:rPr>
                <w:rFonts w:ascii="Sylfaen" w:hAnsi="Sylfaen"/>
                <w:sz w:val="20"/>
                <w:szCs w:val="20"/>
              </w:rPr>
            </w:pPr>
            <w:r w:rsidRPr="001822C9">
              <w:rPr>
                <w:rFonts w:ascii="Sylfaen" w:hAnsi="Sylfaen" w:cs="Sylfaen"/>
                <w:sz w:val="20"/>
                <w:szCs w:val="20"/>
              </w:rPr>
              <w:t xml:space="preserve">Juridical skills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b/>
                <w:sz w:val="20"/>
                <w:szCs w:val="20"/>
                <w:lang w:val="es-ES"/>
              </w:rPr>
            </w:pPr>
            <w:r w:rsidRPr="001822C9">
              <w:rPr>
                <w:rFonts w:ascii="Sylfaen" w:hAnsi="Sylfaen"/>
                <w:b/>
                <w:sz w:val="20"/>
                <w:szCs w:val="20"/>
                <w:lang w:val="es-ES"/>
              </w:rPr>
              <w:t>3</w:t>
            </w:r>
          </w:p>
          <w:p w:rsidR="0026140F" w:rsidRPr="001822C9" w:rsidRDefault="0026140F" w:rsidP="0026140F">
            <w:pPr>
              <w:rPr>
                <w:rFonts w:ascii="Sylfaen" w:hAnsi="Sylfaen"/>
                <w:sz w:val="20"/>
                <w:szCs w:val="20"/>
                <w:lang w:val="ka-GE"/>
              </w:rPr>
            </w:pPr>
            <w:r w:rsidRPr="001822C9">
              <w:rPr>
                <w:rFonts w:ascii="Sylfaen" w:hAnsi="Sylfaen"/>
                <w:sz w:val="20"/>
                <w:szCs w:val="20"/>
                <w:lang w:val="es-ES"/>
              </w:rPr>
              <w:t>SLB</w:t>
            </w:r>
            <w:r w:rsidRPr="001822C9">
              <w:rPr>
                <w:rFonts w:ascii="Sylfaen" w:hAnsi="Sylfaen"/>
                <w:sz w:val="20"/>
                <w:szCs w:val="20"/>
                <w:lang w:val="ka-GE"/>
              </w:rPr>
              <w:t>2121</w:t>
            </w: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0/0/3</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817"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lang w:val="ka-GE"/>
              </w:rPr>
              <w:t>2.3.4</w:t>
            </w:r>
          </w:p>
        </w:tc>
      </w:tr>
      <w:tr w:rsidR="0026140F" w:rsidRPr="001822C9" w:rsidTr="001822C9">
        <w:trPr>
          <w:gridAfter w:val="1"/>
          <w:wAfter w:w="7" w:type="dxa"/>
          <w:trHeight w:val="395"/>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3.3.11</w:t>
            </w:r>
          </w:p>
        </w:tc>
        <w:tc>
          <w:tcPr>
            <w:tcW w:w="3812" w:type="dxa"/>
            <w:tcBorders>
              <w:left w:val="double" w:sz="4" w:space="0" w:color="auto"/>
              <w:right w:val="double" w:sz="4" w:space="0" w:color="auto"/>
            </w:tcBorders>
          </w:tcPr>
          <w:p w:rsidR="0026140F" w:rsidRPr="001822C9" w:rsidRDefault="00FC6C4A" w:rsidP="0026140F">
            <w:pPr>
              <w:rPr>
                <w:rFonts w:ascii="Sylfaen" w:hAnsi="Sylfaen"/>
                <w:sz w:val="20"/>
                <w:szCs w:val="20"/>
              </w:rPr>
            </w:pPr>
            <w:r w:rsidRPr="001822C9">
              <w:rPr>
                <w:rFonts w:ascii="Sylfaen" w:hAnsi="Sylfaen" w:cs="Sylfaen"/>
                <w:sz w:val="20"/>
                <w:szCs w:val="20"/>
              </w:rPr>
              <w:t xml:space="preserve">Advocacy skills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b/>
                <w:sz w:val="20"/>
                <w:szCs w:val="20"/>
                <w:lang w:val="es-ES"/>
              </w:rPr>
            </w:pPr>
            <w:r w:rsidRPr="001822C9">
              <w:rPr>
                <w:rFonts w:ascii="Sylfaen" w:hAnsi="Sylfaen"/>
                <w:b/>
                <w:sz w:val="20"/>
                <w:szCs w:val="20"/>
                <w:lang w:val="es-ES"/>
              </w:rPr>
              <w:t>3</w:t>
            </w:r>
          </w:p>
          <w:p w:rsidR="0026140F" w:rsidRPr="001822C9" w:rsidRDefault="0026140F" w:rsidP="0026140F">
            <w:pPr>
              <w:rPr>
                <w:rFonts w:ascii="Sylfaen" w:hAnsi="Sylfaen"/>
                <w:sz w:val="20"/>
                <w:szCs w:val="20"/>
                <w:lang w:val="es-ES"/>
              </w:rPr>
            </w:pPr>
            <w:r w:rsidRPr="001822C9">
              <w:rPr>
                <w:rFonts w:ascii="Sylfaen" w:hAnsi="Sylfaen"/>
                <w:sz w:val="20"/>
                <w:szCs w:val="20"/>
                <w:lang w:val="es-ES"/>
              </w:rPr>
              <w:t>SLB</w:t>
            </w:r>
            <w:r w:rsidRPr="001822C9">
              <w:rPr>
                <w:rFonts w:ascii="Sylfaen" w:hAnsi="Sylfaen"/>
                <w:sz w:val="20"/>
                <w:szCs w:val="20"/>
                <w:lang w:val="ka-GE"/>
              </w:rPr>
              <w:t>0101</w:t>
            </w: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0/0/3</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817" w:type="dxa"/>
            <w:tcBorders>
              <w:right w:val="double" w:sz="4" w:space="0" w:color="auto"/>
            </w:tcBorders>
            <w:vAlign w:val="center"/>
          </w:tcPr>
          <w:p w:rsidR="0026140F" w:rsidRPr="001822C9" w:rsidRDefault="00FC6C4A" w:rsidP="0026140F">
            <w:pPr>
              <w:rPr>
                <w:rFonts w:ascii="Sylfaen" w:hAnsi="Sylfaen"/>
                <w:sz w:val="20"/>
                <w:szCs w:val="20"/>
                <w:lang w:val="ka-GE"/>
              </w:rPr>
            </w:pPr>
            <w:r w:rsidRPr="001822C9">
              <w:rPr>
                <w:rFonts w:ascii="Sylfaen" w:hAnsi="Sylfaen"/>
                <w:sz w:val="20"/>
                <w:szCs w:val="20"/>
                <w:lang w:val="ka-GE"/>
              </w:rPr>
              <w:t xml:space="preserve">Without </w:t>
            </w:r>
            <w:r w:rsidRPr="001822C9">
              <w:rPr>
                <w:rFonts w:ascii="Sylfaen" w:hAnsi="Sylfaen"/>
                <w:sz w:val="20"/>
                <w:szCs w:val="20"/>
                <w:lang w:val="ka-GE"/>
              </w:rPr>
              <w:lastRenderedPageBreak/>
              <w:t>preconditions</w:t>
            </w:r>
          </w:p>
        </w:tc>
      </w:tr>
      <w:tr w:rsidR="0026140F" w:rsidRPr="001822C9" w:rsidTr="001822C9">
        <w:trPr>
          <w:gridAfter w:val="1"/>
          <w:wAfter w:w="7" w:type="dxa"/>
          <w:trHeight w:val="548"/>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lastRenderedPageBreak/>
              <w:t>3.3.12</w:t>
            </w:r>
          </w:p>
        </w:tc>
        <w:tc>
          <w:tcPr>
            <w:tcW w:w="3812" w:type="dxa"/>
            <w:tcBorders>
              <w:left w:val="double" w:sz="4" w:space="0" w:color="auto"/>
              <w:right w:val="double" w:sz="4" w:space="0" w:color="auto"/>
            </w:tcBorders>
          </w:tcPr>
          <w:p w:rsidR="0026140F" w:rsidRPr="001822C9" w:rsidRDefault="00FC6C4A" w:rsidP="0026140F">
            <w:pPr>
              <w:rPr>
                <w:rFonts w:ascii="Sylfaen" w:hAnsi="Sylfaen"/>
                <w:sz w:val="20"/>
                <w:szCs w:val="20"/>
              </w:rPr>
            </w:pPr>
            <w:r w:rsidRPr="001822C9">
              <w:rPr>
                <w:rFonts w:ascii="Sylfaen" w:hAnsi="Sylfaen" w:cs="Sylfaen"/>
                <w:sz w:val="20"/>
                <w:szCs w:val="20"/>
              </w:rPr>
              <w:t xml:space="preserve">Law ethics </w:t>
            </w:r>
          </w:p>
          <w:p w:rsidR="0026140F" w:rsidRPr="001822C9" w:rsidRDefault="0026140F" w:rsidP="0026140F">
            <w:pPr>
              <w:rPr>
                <w:rFonts w:ascii="Sylfaen" w:hAnsi="Sylfaen"/>
                <w:sz w:val="20"/>
                <w:szCs w:val="20"/>
                <w:lang w:val="ka-GE"/>
              </w:rPr>
            </w:pP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b/>
                <w:sz w:val="20"/>
                <w:szCs w:val="20"/>
                <w:lang w:val="es-ES"/>
              </w:rPr>
            </w:pPr>
            <w:r w:rsidRPr="001822C9">
              <w:rPr>
                <w:rFonts w:ascii="Sylfaen" w:hAnsi="Sylfaen"/>
                <w:b/>
                <w:sz w:val="20"/>
                <w:szCs w:val="20"/>
                <w:lang w:val="es-ES"/>
              </w:rPr>
              <w:t>3</w:t>
            </w:r>
          </w:p>
          <w:p w:rsidR="0026140F" w:rsidRPr="001822C9" w:rsidRDefault="0026140F" w:rsidP="0026140F">
            <w:pPr>
              <w:rPr>
                <w:rFonts w:ascii="Sylfaen" w:hAnsi="Sylfaen"/>
                <w:sz w:val="20"/>
                <w:szCs w:val="20"/>
                <w:lang w:val="es-ES"/>
              </w:rPr>
            </w:pPr>
            <w:r w:rsidRPr="001822C9">
              <w:rPr>
                <w:rFonts w:ascii="Sylfaen" w:hAnsi="Sylfaen"/>
                <w:sz w:val="20"/>
                <w:szCs w:val="20"/>
                <w:lang w:val="es-ES"/>
              </w:rPr>
              <w:t>SLB</w:t>
            </w:r>
            <w:r w:rsidRPr="001822C9">
              <w:rPr>
                <w:rFonts w:ascii="Sylfaen" w:hAnsi="Sylfaen"/>
                <w:sz w:val="20"/>
                <w:szCs w:val="20"/>
                <w:lang w:val="ka-GE"/>
              </w:rPr>
              <w:t>0380</w:t>
            </w: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0/0/3</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817" w:type="dxa"/>
            <w:tcBorders>
              <w:right w:val="double" w:sz="4" w:space="0" w:color="auto"/>
            </w:tcBorders>
            <w:vAlign w:val="center"/>
          </w:tcPr>
          <w:p w:rsidR="0026140F" w:rsidRPr="001822C9" w:rsidRDefault="00FC6C4A" w:rsidP="0026140F">
            <w:pPr>
              <w:rPr>
                <w:rFonts w:ascii="Sylfaen" w:hAnsi="Sylfaen"/>
                <w:sz w:val="20"/>
                <w:szCs w:val="20"/>
              </w:rPr>
            </w:pPr>
            <w:r w:rsidRPr="001822C9">
              <w:rPr>
                <w:rFonts w:ascii="Sylfaen" w:hAnsi="Sylfaen" w:cs="Sylfaen"/>
                <w:sz w:val="20"/>
                <w:szCs w:val="20"/>
              </w:rPr>
              <w:t xml:space="preserve">Without preconditions </w:t>
            </w:r>
          </w:p>
        </w:tc>
      </w:tr>
      <w:tr w:rsidR="0026140F" w:rsidRPr="001822C9" w:rsidTr="001822C9">
        <w:trPr>
          <w:gridAfter w:val="1"/>
          <w:wAfter w:w="7" w:type="dxa"/>
          <w:trHeight w:val="91"/>
          <w:jc w:val="center"/>
        </w:trPr>
        <w:tc>
          <w:tcPr>
            <w:tcW w:w="4580" w:type="dxa"/>
            <w:gridSpan w:val="2"/>
            <w:tcBorders>
              <w:left w:val="double" w:sz="4" w:space="0" w:color="auto"/>
              <w:right w:val="double" w:sz="4" w:space="0" w:color="auto"/>
            </w:tcBorders>
          </w:tcPr>
          <w:p w:rsidR="0026140F" w:rsidRPr="001822C9" w:rsidRDefault="003063B3" w:rsidP="0026140F">
            <w:pPr>
              <w:rPr>
                <w:rFonts w:ascii="Sylfaen" w:hAnsi="Sylfaen"/>
                <w:b/>
                <w:sz w:val="20"/>
                <w:szCs w:val="20"/>
              </w:rPr>
            </w:pPr>
            <w:r w:rsidRPr="001822C9">
              <w:rPr>
                <w:rFonts w:ascii="Sylfaen" w:hAnsi="Sylfaen"/>
                <w:b/>
                <w:sz w:val="20"/>
                <w:szCs w:val="20"/>
                <w:lang w:val="ka-GE"/>
              </w:rPr>
              <w:t xml:space="preserve">                             Total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p>
        </w:tc>
        <w:tc>
          <w:tcPr>
            <w:tcW w:w="511" w:type="dxa"/>
            <w:tcBorders>
              <w:left w:val="double" w:sz="4" w:space="0" w:color="auto"/>
            </w:tcBorders>
            <w:vAlign w:val="center"/>
          </w:tcPr>
          <w:p w:rsidR="0026140F" w:rsidRPr="001822C9" w:rsidRDefault="0026140F" w:rsidP="0026140F">
            <w:pPr>
              <w:rPr>
                <w:rFonts w:ascii="Sylfaen" w:hAnsi="Sylfaen"/>
                <w:sz w:val="20"/>
                <w:szCs w:val="20"/>
                <w:lang w:val="es-ES"/>
              </w:rPr>
            </w:pPr>
            <w:r w:rsidRPr="001822C9">
              <w:rPr>
                <w:rFonts w:ascii="Sylfaen" w:hAnsi="Sylfaen"/>
                <w:sz w:val="20"/>
                <w:szCs w:val="20"/>
                <w:lang w:val="es-ES"/>
              </w:rPr>
              <w:t>60</w:t>
            </w:r>
          </w:p>
        </w:tc>
        <w:tc>
          <w:tcPr>
            <w:tcW w:w="781" w:type="dxa"/>
            <w:vAlign w:val="center"/>
          </w:tcPr>
          <w:p w:rsidR="0026140F" w:rsidRPr="001822C9" w:rsidRDefault="0026140F" w:rsidP="0026140F">
            <w:pPr>
              <w:rPr>
                <w:rFonts w:ascii="Sylfaen" w:hAnsi="Sylfaen"/>
                <w:sz w:val="20"/>
                <w:szCs w:val="20"/>
                <w:lang w:val="ka-GE"/>
              </w:rPr>
            </w:pPr>
          </w:p>
        </w:tc>
        <w:tc>
          <w:tcPr>
            <w:tcW w:w="660" w:type="dxa"/>
            <w:vAlign w:val="center"/>
          </w:tcPr>
          <w:p w:rsidR="0026140F" w:rsidRPr="001822C9" w:rsidRDefault="0026140F" w:rsidP="0026140F">
            <w:pPr>
              <w:rPr>
                <w:rFonts w:ascii="Sylfaen" w:hAnsi="Sylfaen"/>
                <w:sz w:val="20"/>
                <w:szCs w:val="20"/>
              </w:rPr>
            </w:pPr>
          </w:p>
        </w:tc>
        <w:tc>
          <w:tcPr>
            <w:tcW w:w="788" w:type="dxa"/>
            <w:vAlign w:val="center"/>
          </w:tcPr>
          <w:p w:rsidR="0026140F" w:rsidRPr="001822C9" w:rsidRDefault="0026140F" w:rsidP="0026140F">
            <w:pPr>
              <w:rPr>
                <w:rFonts w:ascii="Sylfaen" w:hAnsi="Sylfaen"/>
                <w:sz w:val="20"/>
                <w:szCs w:val="20"/>
                <w:lang w:val="ka-GE"/>
              </w:rPr>
            </w:pPr>
          </w:p>
        </w:tc>
        <w:tc>
          <w:tcPr>
            <w:tcW w:w="602" w:type="dxa"/>
            <w:vAlign w:val="center"/>
          </w:tcPr>
          <w:p w:rsidR="0026140F" w:rsidRPr="001822C9" w:rsidRDefault="0026140F" w:rsidP="0026140F">
            <w:pPr>
              <w:rPr>
                <w:rFonts w:ascii="Sylfaen" w:hAnsi="Sylfaen"/>
                <w:sz w:val="20"/>
                <w:szCs w:val="20"/>
              </w:rPr>
            </w:pPr>
          </w:p>
        </w:tc>
        <w:tc>
          <w:tcPr>
            <w:tcW w:w="6026" w:type="dxa"/>
            <w:gridSpan w:val="12"/>
            <w:tcBorders>
              <w:right w:val="double" w:sz="4" w:space="0" w:color="auto"/>
            </w:tcBorders>
            <w:vAlign w:val="center"/>
          </w:tcPr>
          <w:p w:rsidR="0026140F" w:rsidRPr="001822C9" w:rsidRDefault="0026140F" w:rsidP="0026140F">
            <w:pPr>
              <w:rPr>
                <w:rFonts w:ascii="Sylfaen" w:hAnsi="Sylfaen"/>
                <w:sz w:val="20"/>
                <w:szCs w:val="20"/>
                <w:lang w:val="ka-GE"/>
              </w:rPr>
            </w:pPr>
          </w:p>
        </w:tc>
      </w:tr>
      <w:tr w:rsidR="0026140F" w:rsidRPr="001822C9" w:rsidTr="0077618E">
        <w:trPr>
          <w:gridAfter w:val="1"/>
          <w:wAfter w:w="7" w:type="dxa"/>
          <w:trHeight w:val="350"/>
          <w:jc w:val="center"/>
        </w:trPr>
        <w:tc>
          <w:tcPr>
            <w:tcW w:w="768" w:type="dxa"/>
            <w:tcBorders>
              <w:left w:val="double" w:sz="4" w:space="0" w:color="auto"/>
              <w:right w:val="double" w:sz="4" w:space="0" w:color="auto"/>
            </w:tcBorders>
            <w:shd w:val="clear" w:color="auto" w:fill="C9C9C9" w:themeFill="accent3" w:themeFillTint="99"/>
          </w:tcPr>
          <w:p w:rsidR="0026140F" w:rsidRPr="001822C9" w:rsidRDefault="0026140F" w:rsidP="00B04423">
            <w:pPr>
              <w:jc w:val="center"/>
              <w:rPr>
                <w:rFonts w:ascii="Sylfaen" w:hAnsi="Sylfaen"/>
                <w:b/>
                <w:sz w:val="20"/>
                <w:szCs w:val="20"/>
              </w:rPr>
            </w:pPr>
            <w:r w:rsidRPr="001822C9">
              <w:rPr>
                <w:rFonts w:ascii="Sylfaen" w:hAnsi="Sylfaen"/>
                <w:b/>
                <w:sz w:val="20"/>
                <w:szCs w:val="20"/>
              </w:rPr>
              <w:t>4</w:t>
            </w:r>
          </w:p>
        </w:tc>
        <w:tc>
          <w:tcPr>
            <w:tcW w:w="14358" w:type="dxa"/>
            <w:gridSpan w:val="19"/>
            <w:tcBorders>
              <w:left w:val="double" w:sz="4" w:space="0" w:color="auto"/>
              <w:right w:val="double" w:sz="4" w:space="0" w:color="auto"/>
            </w:tcBorders>
            <w:shd w:val="clear" w:color="auto" w:fill="C9C9C9" w:themeFill="accent3" w:themeFillTint="99"/>
            <w:vAlign w:val="center"/>
          </w:tcPr>
          <w:p w:rsidR="0026140F" w:rsidRPr="001822C9" w:rsidRDefault="003063B3" w:rsidP="0026140F">
            <w:pPr>
              <w:rPr>
                <w:rFonts w:ascii="Sylfaen" w:hAnsi="Sylfaen"/>
                <w:sz w:val="20"/>
                <w:szCs w:val="20"/>
                <w:lang w:val="ka-GE"/>
              </w:rPr>
            </w:pPr>
            <w:r w:rsidRPr="001822C9">
              <w:rPr>
                <w:rFonts w:ascii="Sylfaen" w:hAnsi="Sylfaen" w:cs="Sylfaen"/>
                <w:b/>
                <w:sz w:val="20"/>
                <w:szCs w:val="20"/>
              </w:rPr>
              <w:t xml:space="preserve">Elective courses </w:t>
            </w:r>
            <w:r w:rsidR="0026140F" w:rsidRPr="001822C9">
              <w:rPr>
                <w:rFonts w:ascii="Sylfaen" w:hAnsi="Sylfaen"/>
                <w:b/>
                <w:sz w:val="20"/>
                <w:szCs w:val="20"/>
                <w:lang w:val="ka-GE"/>
              </w:rPr>
              <w:t>**</w:t>
            </w:r>
          </w:p>
        </w:tc>
      </w:tr>
      <w:tr w:rsidR="0026140F" w:rsidRPr="001822C9" w:rsidTr="0077618E">
        <w:trPr>
          <w:gridAfter w:val="1"/>
          <w:wAfter w:w="7" w:type="dxa"/>
          <w:trHeight w:val="91"/>
          <w:jc w:val="center"/>
        </w:trPr>
        <w:tc>
          <w:tcPr>
            <w:tcW w:w="768" w:type="dxa"/>
            <w:tcBorders>
              <w:left w:val="double" w:sz="4" w:space="0" w:color="auto"/>
              <w:right w:val="double" w:sz="4" w:space="0" w:color="auto"/>
            </w:tcBorders>
            <w:shd w:val="clear" w:color="auto" w:fill="C9C9C9" w:themeFill="accent3" w:themeFillTint="99"/>
          </w:tcPr>
          <w:p w:rsidR="0026140F" w:rsidRPr="001822C9" w:rsidRDefault="0026140F" w:rsidP="00B04423">
            <w:pPr>
              <w:jc w:val="center"/>
              <w:rPr>
                <w:rFonts w:ascii="Sylfaen" w:hAnsi="Sylfaen"/>
                <w:b/>
                <w:sz w:val="20"/>
                <w:szCs w:val="20"/>
                <w:lang w:val="ka-GE"/>
              </w:rPr>
            </w:pPr>
            <w:r w:rsidRPr="001822C9">
              <w:rPr>
                <w:rFonts w:ascii="Sylfaen" w:hAnsi="Sylfaen"/>
                <w:b/>
                <w:sz w:val="20"/>
                <w:szCs w:val="20"/>
                <w:lang w:val="ka-GE"/>
              </w:rPr>
              <w:t>4.1</w:t>
            </w:r>
          </w:p>
        </w:tc>
        <w:tc>
          <w:tcPr>
            <w:tcW w:w="14358" w:type="dxa"/>
            <w:gridSpan w:val="19"/>
            <w:tcBorders>
              <w:left w:val="double" w:sz="4" w:space="0" w:color="auto"/>
              <w:right w:val="double" w:sz="4" w:space="0" w:color="auto"/>
            </w:tcBorders>
            <w:shd w:val="clear" w:color="auto" w:fill="C9C9C9" w:themeFill="accent3" w:themeFillTint="99"/>
            <w:vAlign w:val="center"/>
          </w:tcPr>
          <w:p w:rsidR="0026140F" w:rsidRPr="001822C9" w:rsidRDefault="003063B3" w:rsidP="0026140F">
            <w:pPr>
              <w:rPr>
                <w:rFonts w:ascii="Sylfaen" w:hAnsi="Sylfaen"/>
                <w:sz w:val="20"/>
                <w:szCs w:val="20"/>
                <w:lang w:val="ka-GE"/>
              </w:rPr>
            </w:pPr>
            <w:r w:rsidRPr="001822C9">
              <w:rPr>
                <w:rFonts w:ascii="Sylfaen" w:hAnsi="Sylfaen" w:cs="Sylfaen"/>
                <w:b/>
                <w:sz w:val="20"/>
                <w:szCs w:val="20"/>
                <w:lang w:val="ka-GE"/>
              </w:rPr>
              <w:t xml:space="preserve">Elective </w:t>
            </w:r>
            <w:r w:rsidRPr="001822C9">
              <w:rPr>
                <w:rFonts w:ascii="Sylfaen" w:hAnsi="Sylfaen" w:cs="Sylfaen"/>
                <w:b/>
                <w:sz w:val="20"/>
                <w:szCs w:val="20"/>
              </w:rPr>
              <w:t>course</w:t>
            </w:r>
            <w:r w:rsidR="0026140F" w:rsidRPr="001822C9">
              <w:rPr>
                <w:rFonts w:ascii="Sylfaen" w:hAnsi="Sylfaen"/>
                <w:b/>
                <w:sz w:val="20"/>
                <w:szCs w:val="20"/>
                <w:lang w:val="ka-GE"/>
              </w:rPr>
              <w:t xml:space="preserve"> - 1</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4.1.1</w:t>
            </w:r>
          </w:p>
        </w:tc>
        <w:tc>
          <w:tcPr>
            <w:tcW w:w="3812" w:type="dxa"/>
            <w:tcBorders>
              <w:left w:val="double" w:sz="4" w:space="0" w:color="auto"/>
              <w:right w:val="double" w:sz="4" w:space="0" w:color="auto"/>
            </w:tcBorders>
          </w:tcPr>
          <w:p w:rsidR="0026140F" w:rsidRPr="001822C9" w:rsidRDefault="00CE7CC2" w:rsidP="0026140F">
            <w:pPr>
              <w:rPr>
                <w:rFonts w:ascii="Sylfaen" w:hAnsi="Sylfaen"/>
                <w:sz w:val="20"/>
                <w:szCs w:val="20"/>
              </w:rPr>
            </w:pPr>
            <w:r w:rsidRPr="001822C9">
              <w:rPr>
                <w:rFonts w:ascii="Sylfaen" w:hAnsi="Sylfaen" w:cs="Sylfaen"/>
                <w:sz w:val="20"/>
                <w:szCs w:val="20"/>
              </w:rPr>
              <w:t xml:space="preserve">Law history of foreign countries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b/>
                <w:sz w:val="20"/>
                <w:szCs w:val="20"/>
                <w:lang w:val="ka-GE"/>
              </w:rPr>
            </w:pPr>
            <w:r w:rsidRPr="001822C9">
              <w:rPr>
                <w:rFonts w:ascii="Sylfaen" w:hAnsi="Sylfaen"/>
                <w:b/>
                <w:sz w:val="20"/>
                <w:szCs w:val="20"/>
                <w:lang w:val="ka-GE"/>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0401</w:t>
            </w:r>
          </w:p>
        </w:tc>
        <w:tc>
          <w:tcPr>
            <w:tcW w:w="511" w:type="dxa"/>
            <w:tcBorders>
              <w:left w:val="double" w:sz="4" w:space="0" w:color="auto"/>
            </w:tcBorders>
            <w:vAlign w:val="center"/>
          </w:tcPr>
          <w:p w:rsidR="0026140F" w:rsidRPr="001822C9" w:rsidRDefault="0026140F" w:rsidP="0026140F">
            <w:pPr>
              <w:rPr>
                <w:rFonts w:ascii="Sylfaen" w:hAnsi="Sylfaen"/>
                <w:b/>
                <w:sz w:val="20"/>
                <w:szCs w:val="20"/>
                <w:lang w:val="ka-GE"/>
              </w:rPr>
            </w:pPr>
            <w:r w:rsidRPr="001822C9">
              <w:rPr>
                <w:rFonts w:ascii="Sylfaen" w:hAnsi="Sylfaen"/>
                <w:b/>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2/0/1</w:t>
            </w:r>
          </w:p>
        </w:tc>
        <w:tc>
          <w:tcPr>
            <w:tcW w:w="532" w:type="dxa"/>
            <w:gridSpan w:val="2"/>
            <w:tcBorders>
              <w:left w:val="double" w:sz="4" w:space="0" w:color="auto"/>
            </w:tcBorders>
            <w:vAlign w:val="center"/>
          </w:tcPr>
          <w:p w:rsidR="0026140F" w:rsidRPr="001822C9" w:rsidRDefault="0026140F" w:rsidP="0026140F">
            <w:pPr>
              <w:rPr>
                <w:rFonts w:ascii="Sylfaen" w:hAnsi="Sylfaen"/>
                <w:b/>
                <w:sz w:val="20"/>
                <w:szCs w:val="20"/>
                <w:lang w:val="ka-GE"/>
              </w:rPr>
            </w:pPr>
            <w:r w:rsidRPr="001822C9">
              <w:rPr>
                <w:rFonts w:ascii="Sylfaen" w:hAnsi="Sylfaen"/>
                <w:sz w:val="20"/>
                <w:szCs w:val="20"/>
              </w:rPr>
              <w:t>X</w:t>
            </w: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lang w:val="ka-GE"/>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4.1.2</w:t>
            </w:r>
          </w:p>
        </w:tc>
        <w:tc>
          <w:tcPr>
            <w:tcW w:w="3812" w:type="dxa"/>
            <w:tcBorders>
              <w:left w:val="double" w:sz="4" w:space="0" w:color="auto"/>
              <w:right w:val="double" w:sz="4" w:space="0" w:color="auto"/>
            </w:tcBorders>
          </w:tcPr>
          <w:p w:rsidR="0026140F" w:rsidRPr="001822C9" w:rsidRDefault="003063B3" w:rsidP="0026140F">
            <w:pPr>
              <w:rPr>
                <w:rFonts w:ascii="Sylfaen" w:hAnsi="Sylfaen"/>
                <w:sz w:val="20"/>
                <w:szCs w:val="20"/>
              </w:rPr>
            </w:pPr>
            <w:r w:rsidRPr="001822C9">
              <w:rPr>
                <w:rFonts w:ascii="Sylfaen" w:hAnsi="Sylfaen" w:cs="Sylfaen"/>
                <w:sz w:val="20"/>
                <w:szCs w:val="20"/>
                <w:lang w:val="ka-GE"/>
              </w:rPr>
              <w:t xml:space="preserve">Latin </w:t>
            </w:r>
            <w:r w:rsidRPr="001822C9">
              <w:rPr>
                <w:rFonts w:ascii="Sylfaen" w:hAnsi="Sylfaen" w:cs="Sylfaen"/>
                <w:sz w:val="20"/>
                <w:szCs w:val="20"/>
              </w:rPr>
              <w:t xml:space="preserve">language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b/>
                <w:sz w:val="20"/>
                <w:szCs w:val="20"/>
                <w:lang w:val="ka-GE"/>
              </w:rPr>
            </w:pPr>
            <w:r w:rsidRPr="001822C9">
              <w:rPr>
                <w:rFonts w:ascii="Sylfaen" w:hAnsi="Sylfaen"/>
                <w:b/>
                <w:sz w:val="20"/>
                <w:szCs w:val="20"/>
                <w:lang w:val="ka-GE"/>
              </w:rPr>
              <w:t>3</w:t>
            </w:r>
          </w:p>
          <w:p w:rsidR="0026140F" w:rsidRPr="001822C9" w:rsidRDefault="0026140F" w:rsidP="0026140F">
            <w:pPr>
              <w:rPr>
                <w:rFonts w:ascii="Sylfaen" w:hAnsi="Sylfaen"/>
                <w:sz w:val="20"/>
                <w:szCs w:val="20"/>
              </w:rPr>
            </w:pPr>
            <w:r w:rsidRPr="001822C9">
              <w:rPr>
                <w:rFonts w:ascii="Sylfaen" w:hAnsi="Sylfaen"/>
                <w:sz w:val="20"/>
                <w:szCs w:val="20"/>
                <w:lang w:val="ka-GE"/>
              </w:rPr>
              <w:t>HAB0311</w:t>
            </w:r>
          </w:p>
        </w:tc>
        <w:tc>
          <w:tcPr>
            <w:tcW w:w="511" w:type="dxa"/>
            <w:tcBorders>
              <w:left w:val="double" w:sz="4" w:space="0" w:color="auto"/>
            </w:tcBorders>
            <w:vAlign w:val="center"/>
          </w:tcPr>
          <w:p w:rsidR="0026140F" w:rsidRPr="001822C9" w:rsidRDefault="0026140F" w:rsidP="0026140F">
            <w:pPr>
              <w:rPr>
                <w:rFonts w:ascii="Sylfaen" w:hAnsi="Sylfaen"/>
                <w:b/>
                <w:sz w:val="20"/>
                <w:szCs w:val="20"/>
                <w:lang w:val="ka-GE"/>
              </w:rPr>
            </w:pPr>
            <w:r w:rsidRPr="001822C9">
              <w:rPr>
                <w:rFonts w:ascii="Sylfaen" w:hAnsi="Sylfaen"/>
                <w:b/>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0</w:t>
            </w:r>
            <w:r w:rsidRPr="001822C9">
              <w:rPr>
                <w:rFonts w:ascii="Sylfaen" w:hAnsi="Sylfaen"/>
                <w:sz w:val="20"/>
                <w:szCs w:val="20"/>
                <w:lang w:val="ka-GE"/>
              </w:rPr>
              <w:t>/0/</w:t>
            </w:r>
            <w:r w:rsidRPr="001822C9">
              <w:rPr>
                <w:rFonts w:ascii="Sylfaen" w:hAnsi="Sylfaen"/>
                <w:sz w:val="20"/>
                <w:szCs w:val="20"/>
              </w:rPr>
              <w:t>3</w:t>
            </w:r>
          </w:p>
        </w:tc>
        <w:tc>
          <w:tcPr>
            <w:tcW w:w="532" w:type="dxa"/>
            <w:gridSpan w:val="2"/>
            <w:tcBorders>
              <w:left w:val="double" w:sz="4" w:space="0" w:color="auto"/>
            </w:tcBorders>
            <w:vAlign w:val="center"/>
          </w:tcPr>
          <w:p w:rsidR="0026140F" w:rsidRPr="001822C9" w:rsidRDefault="0026140F" w:rsidP="0026140F">
            <w:pPr>
              <w:rPr>
                <w:rFonts w:ascii="Sylfaen" w:hAnsi="Sylfaen"/>
                <w:b/>
                <w:sz w:val="20"/>
                <w:szCs w:val="20"/>
                <w:lang w:val="ka-GE"/>
              </w:rPr>
            </w:pPr>
            <w:r w:rsidRPr="001822C9">
              <w:rPr>
                <w:rFonts w:ascii="Sylfaen" w:hAnsi="Sylfaen"/>
                <w:sz w:val="20"/>
                <w:szCs w:val="20"/>
              </w:rPr>
              <w:t>X</w:t>
            </w: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lang w:val="ka-GE"/>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rPr>
            </w:pPr>
            <w:r w:rsidRPr="001822C9">
              <w:rPr>
                <w:rFonts w:ascii="Sylfaen" w:hAnsi="Sylfaen"/>
                <w:sz w:val="20"/>
                <w:szCs w:val="20"/>
              </w:rPr>
              <w:t>4.1.3</w:t>
            </w:r>
          </w:p>
        </w:tc>
        <w:tc>
          <w:tcPr>
            <w:tcW w:w="3812" w:type="dxa"/>
            <w:tcBorders>
              <w:left w:val="double" w:sz="4" w:space="0" w:color="auto"/>
              <w:right w:val="double" w:sz="4" w:space="0" w:color="auto"/>
            </w:tcBorders>
          </w:tcPr>
          <w:p w:rsidR="0026140F" w:rsidRPr="001822C9" w:rsidRDefault="003063B3" w:rsidP="0026140F">
            <w:pPr>
              <w:rPr>
                <w:rFonts w:ascii="Sylfaen" w:hAnsi="Sylfaen"/>
                <w:sz w:val="20"/>
                <w:szCs w:val="20"/>
              </w:rPr>
            </w:pPr>
            <w:r w:rsidRPr="001822C9">
              <w:rPr>
                <w:rFonts w:ascii="Sylfaen" w:hAnsi="Sylfaen" w:cs="Sylfaen"/>
                <w:sz w:val="20"/>
                <w:szCs w:val="20"/>
                <w:lang w:val="ka-GE"/>
              </w:rPr>
              <w:t xml:space="preserve">Polytology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b/>
                <w:sz w:val="20"/>
                <w:szCs w:val="20"/>
                <w:lang w:val="ka-GE"/>
              </w:rPr>
            </w:pPr>
            <w:r w:rsidRPr="001822C9">
              <w:rPr>
                <w:rFonts w:ascii="Sylfaen" w:hAnsi="Sylfaen"/>
                <w:b/>
                <w:sz w:val="20"/>
                <w:szCs w:val="20"/>
                <w:lang w:val="ka-GE"/>
              </w:rPr>
              <w:t>3</w:t>
            </w:r>
          </w:p>
          <w:p w:rsidR="0026140F" w:rsidRPr="001822C9" w:rsidRDefault="0026140F" w:rsidP="0026140F">
            <w:pPr>
              <w:rPr>
                <w:rFonts w:ascii="Sylfaen" w:hAnsi="Sylfaen"/>
                <w:sz w:val="20"/>
                <w:szCs w:val="20"/>
              </w:rPr>
            </w:pPr>
            <w:r w:rsidRPr="001822C9">
              <w:rPr>
                <w:rFonts w:ascii="Sylfaen" w:hAnsi="Sylfaen"/>
                <w:sz w:val="20"/>
                <w:szCs w:val="20"/>
              </w:rPr>
              <w:t>SWB0241</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lang w:val="ka-GE"/>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77618E">
        <w:trPr>
          <w:gridAfter w:val="1"/>
          <w:wAfter w:w="7" w:type="dxa"/>
          <w:trHeight w:val="91"/>
          <w:jc w:val="center"/>
        </w:trPr>
        <w:tc>
          <w:tcPr>
            <w:tcW w:w="768" w:type="dxa"/>
            <w:tcBorders>
              <w:left w:val="double" w:sz="4" w:space="0" w:color="auto"/>
              <w:right w:val="double" w:sz="4" w:space="0" w:color="auto"/>
            </w:tcBorders>
            <w:shd w:val="clear" w:color="auto" w:fill="C9C9C9" w:themeFill="accent3" w:themeFillTint="99"/>
          </w:tcPr>
          <w:p w:rsidR="0026140F" w:rsidRPr="001822C9" w:rsidRDefault="0026140F" w:rsidP="00B04423">
            <w:pPr>
              <w:jc w:val="center"/>
              <w:rPr>
                <w:rFonts w:ascii="Sylfaen" w:hAnsi="Sylfaen"/>
                <w:b/>
                <w:sz w:val="20"/>
                <w:szCs w:val="20"/>
              </w:rPr>
            </w:pPr>
            <w:r w:rsidRPr="001822C9">
              <w:rPr>
                <w:rFonts w:ascii="Sylfaen" w:hAnsi="Sylfaen"/>
                <w:b/>
                <w:sz w:val="20"/>
                <w:szCs w:val="20"/>
              </w:rPr>
              <w:t>4.2.</w:t>
            </w:r>
          </w:p>
        </w:tc>
        <w:tc>
          <w:tcPr>
            <w:tcW w:w="14358" w:type="dxa"/>
            <w:gridSpan w:val="19"/>
            <w:tcBorders>
              <w:left w:val="double" w:sz="4" w:space="0" w:color="auto"/>
              <w:right w:val="double" w:sz="4" w:space="0" w:color="auto"/>
            </w:tcBorders>
            <w:shd w:val="clear" w:color="auto" w:fill="C9C9C9" w:themeFill="accent3" w:themeFillTint="99"/>
            <w:vAlign w:val="center"/>
          </w:tcPr>
          <w:p w:rsidR="0026140F" w:rsidRPr="001822C9" w:rsidRDefault="003063B3" w:rsidP="0026140F">
            <w:pPr>
              <w:rPr>
                <w:rFonts w:ascii="Sylfaen" w:hAnsi="Sylfaen"/>
                <w:sz w:val="20"/>
                <w:szCs w:val="20"/>
                <w:lang w:val="ka-GE"/>
              </w:rPr>
            </w:pPr>
            <w:r w:rsidRPr="001822C9">
              <w:rPr>
                <w:rFonts w:ascii="Sylfaen" w:hAnsi="Sylfaen" w:cs="Sylfaen"/>
                <w:b/>
                <w:sz w:val="20"/>
                <w:szCs w:val="20"/>
                <w:lang w:val="ka-GE"/>
              </w:rPr>
              <w:t xml:space="preserve">Elective </w:t>
            </w:r>
            <w:r w:rsidRPr="001822C9">
              <w:rPr>
                <w:rFonts w:ascii="Sylfaen" w:hAnsi="Sylfaen" w:cs="Sylfaen"/>
                <w:b/>
                <w:sz w:val="20"/>
                <w:szCs w:val="20"/>
              </w:rPr>
              <w:t>course</w:t>
            </w:r>
            <w:r w:rsidR="0026140F" w:rsidRPr="001822C9">
              <w:rPr>
                <w:rFonts w:ascii="Sylfaen" w:hAnsi="Sylfaen"/>
                <w:b/>
                <w:sz w:val="20"/>
                <w:szCs w:val="20"/>
                <w:lang w:val="ka-GE"/>
              </w:rPr>
              <w:t xml:space="preserve"> - 2</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rPr>
            </w:pPr>
            <w:r w:rsidRPr="001822C9">
              <w:rPr>
                <w:rFonts w:ascii="Sylfaen" w:hAnsi="Sylfaen"/>
                <w:sz w:val="20"/>
                <w:szCs w:val="20"/>
                <w:lang w:val="ka-GE"/>
              </w:rPr>
              <w:t>4.2</w:t>
            </w:r>
            <w:r w:rsidRPr="001822C9">
              <w:rPr>
                <w:rFonts w:ascii="Sylfaen" w:hAnsi="Sylfaen"/>
                <w:sz w:val="20"/>
                <w:szCs w:val="20"/>
              </w:rPr>
              <w:t>.1</w:t>
            </w:r>
          </w:p>
        </w:tc>
        <w:tc>
          <w:tcPr>
            <w:tcW w:w="3812" w:type="dxa"/>
            <w:tcBorders>
              <w:left w:val="double" w:sz="4" w:space="0" w:color="auto"/>
              <w:right w:val="double" w:sz="4" w:space="0" w:color="auto"/>
            </w:tcBorders>
          </w:tcPr>
          <w:p w:rsidR="0026140F" w:rsidRPr="001822C9" w:rsidRDefault="00CE7CC2" w:rsidP="0026140F">
            <w:pPr>
              <w:rPr>
                <w:rFonts w:ascii="Sylfaen" w:hAnsi="Sylfaen"/>
                <w:sz w:val="20"/>
                <w:szCs w:val="20"/>
              </w:rPr>
            </w:pPr>
            <w:r w:rsidRPr="001822C9">
              <w:rPr>
                <w:rFonts w:ascii="Sylfaen" w:hAnsi="Sylfaen" w:cs="Sylfaen"/>
                <w:sz w:val="20"/>
                <w:szCs w:val="20"/>
              </w:rPr>
              <w:t xml:space="preserve">Private law of Rome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0261</w:t>
            </w: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b/>
                <w:sz w:val="20"/>
                <w:szCs w:val="20"/>
                <w:lang w:val="ka-GE"/>
              </w:rPr>
            </w:pPr>
            <w:r w:rsidRPr="001822C9">
              <w:rPr>
                <w:rFonts w:ascii="Sylfaen" w:hAnsi="Sylfaen"/>
                <w:sz w:val="20"/>
                <w:szCs w:val="20"/>
              </w:rPr>
              <w:t>X</w:t>
            </w: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lang w:val="ka-GE"/>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rPr>
            </w:pPr>
            <w:r w:rsidRPr="001822C9">
              <w:rPr>
                <w:rFonts w:ascii="Sylfaen" w:hAnsi="Sylfaen"/>
                <w:sz w:val="20"/>
                <w:szCs w:val="20"/>
                <w:lang w:val="ka-GE"/>
              </w:rPr>
              <w:lastRenderedPageBreak/>
              <w:t>4.2.</w:t>
            </w:r>
            <w:r w:rsidRPr="001822C9">
              <w:rPr>
                <w:rFonts w:ascii="Sylfaen" w:hAnsi="Sylfaen"/>
                <w:sz w:val="20"/>
                <w:szCs w:val="20"/>
              </w:rPr>
              <w:t>2</w:t>
            </w:r>
          </w:p>
        </w:tc>
        <w:tc>
          <w:tcPr>
            <w:tcW w:w="3812" w:type="dxa"/>
            <w:tcBorders>
              <w:left w:val="double" w:sz="4" w:space="0" w:color="auto"/>
              <w:right w:val="double" w:sz="4" w:space="0" w:color="auto"/>
            </w:tcBorders>
          </w:tcPr>
          <w:p w:rsidR="0026140F" w:rsidRPr="001822C9" w:rsidRDefault="003063B3" w:rsidP="0026140F">
            <w:pPr>
              <w:rPr>
                <w:rFonts w:ascii="Sylfaen" w:hAnsi="Sylfaen"/>
                <w:b/>
                <w:sz w:val="20"/>
                <w:szCs w:val="20"/>
              </w:rPr>
            </w:pPr>
            <w:r w:rsidRPr="001822C9">
              <w:rPr>
                <w:rFonts w:ascii="Sylfaen" w:hAnsi="Sylfaen" w:cs="Sylfaen"/>
                <w:sz w:val="20"/>
                <w:szCs w:val="20"/>
              </w:rPr>
              <w:t xml:space="preserve">Logics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lang w:val="ka-GE"/>
              </w:rPr>
              <w:t>SFB0151</w:t>
            </w:r>
          </w:p>
        </w:tc>
        <w:tc>
          <w:tcPr>
            <w:tcW w:w="511" w:type="dxa"/>
            <w:tcBorders>
              <w:lef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b/>
                <w:sz w:val="20"/>
                <w:szCs w:val="20"/>
                <w:lang w:val="ka-GE"/>
              </w:rPr>
            </w:pPr>
            <w:r w:rsidRPr="001822C9">
              <w:rPr>
                <w:rFonts w:ascii="Sylfaen" w:hAnsi="Sylfaen"/>
                <w:sz w:val="20"/>
                <w:szCs w:val="20"/>
              </w:rPr>
              <w:t>X</w:t>
            </w: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lang w:val="ka-GE"/>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rPr>
            </w:pPr>
            <w:r w:rsidRPr="001822C9">
              <w:rPr>
                <w:rFonts w:ascii="Sylfaen" w:hAnsi="Sylfaen"/>
                <w:sz w:val="20"/>
                <w:szCs w:val="20"/>
              </w:rPr>
              <w:t>4.2.3</w:t>
            </w:r>
          </w:p>
        </w:tc>
        <w:tc>
          <w:tcPr>
            <w:tcW w:w="3812" w:type="dxa"/>
            <w:tcBorders>
              <w:left w:val="double" w:sz="4" w:space="0" w:color="auto"/>
              <w:right w:val="double" w:sz="4" w:space="0" w:color="auto"/>
            </w:tcBorders>
          </w:tcPr>
          <w:p w:rsidR="0026140F" w:rsidRPr="001822C9" w:rsidRDefault="003063B3" w:rsidP="0026140F">
            <w:pPr>
              <w:rPr>
                <w:rFonts w:ascii="Sylfaen" w:hAnsi="Sylfaen"/>
                <w:sz w:val="20"/>
                <w:szCs w:val="20"/>
              </w:rPr>
            </w:pPr>
            <w:r w:rsidRPr="001822C9">
              <w:rPr>
                <w:rFonts w:ascii="Sylfaen" w:hAnsi="Sylfaen" w:cs="Sylfaen"/>
                <w:sz w:val="20"/>
                <w:szCs w:val="20"/>
                <w:lang w:val="ka-GE"/>
              </w:rPr>
              <w:t xml:space="preserve">Second </w:t>
            </w:r>
            <w:r w:rsidRPr="001822C9">
              <w:rPr>
                <w:rFonts w:ascii="Sylfaen" w:hAnsi="Sylfaen" w:cs="Sylfaen"/>
                <w:sz w:val="20"/>
                <w:szCs w:val="20"/>
              </w:rPr>
              <w:t xml:space="preserve">foreign language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b/>
                <w:sz w:val="20"/>
                <w:szCs w:val="20"/>
              </w:rPr>
            </w:pP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60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62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0/0/4</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lang w:val="ka-GE"/>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77618E">
        <w:trPr>
          <w:gridAfter w:val="1"/>
          <w:wAfter w:w="7" w:type="dxa"/>
          <w:trHeight w:val="91"/>
          <w:jc w:val="center"/>
        </w:trPr>
        <w:tc>
          <w:tcPr>
            <w:tcW w:w="768" w:type="dxa"/>
            <w:tcBorders>
              <w:left w:val="double" w:sz="4" w:space="0" w:color="auto"/>
              <w:right w:val="double" w:sz="4" w:space="0" w:color="auto"/>
            </w:tcBorders>
            <w:shd w:val="clear" w:color="auto" w:fill="C9C9C9" w:themeFill="accent3" w:themeFillTint="99"/>
          </w:tcPr>
          <w:p w:rsidR="0026140F" w:rsidRPr="001822C9" w:rsidRDefault="0026140F" w:rsidP="00B04423">
            <w:pPr>
              <w:jc w:val="center"/>
              <w:rPr>
                <w:rFonts w:ascii="Sylfaen" w:hAnsi="Sylfaen"/>
                <w:b/>
                <w:sz w:val="20"/>
                <w:szCs w:val="20"/>
                <w:lang w:val="ka-GE"/>
              </w:rPr>
            </w:pPr>
            <w:r w:rsidRPr="001822C9">
              <w:rPr>
                <w:rFonts w:ascii="Sylfaen" w:hAnsi="Sylfaen"/>
                <w:b/>
                <w:sz w:val="20"/>
                <w:szCs w:val="20"/>
                <w:lang w:val="ka-GE"/>
              </w:rPr>
              <w:t>4.3</w:t>
            </w:r>
          </w:p>
        </w:tc>
        <w:tc>
          <w:tcPr>
            <w:tcW w:w="14358" w:type="dxa"/>
            <w:gridSpan w:val="19"/>
            <w:tcBorders>
              <w:left w:val="double" w:sz="4" w:space="0" w:color="auto"/>
              <w:right w:val="double" w:sz="4" w:space="0" w:color="auto"/>
            </w:tcBorders>
            <w:shd w:val="clear" w:color="auto" w:fill="C9C9C9" w:themeFill="accent3" w:themeFillTint="99"/>
            <w:vAlign w:val="center"/>
          </w:tcPr>
          <w:p w:rsidR="0026140F" w:rsidRPr="001822C9" w:rsidRDefault="003063B3" w:rsidP="0026140F">
            <w:pPr>
              <w:rPr>
                <w:rFonts w:ascii="Sylfaen" w:hAnsi="Sylfaen"/>
                <w:sz w:val="20"/>
                <w:szCs w:val="20"/>
                <w:lang w:val="ka-GE"/>
              </w:rPr>
            </w:pPr>
            <w:r w:rsidRPr="001822C9">
              <w:rPr>
                <w:rFonts w:ascii="Sylfaen" w:hAnsi="Sylfaen" w:cs="Sylfaen"/>
                <w:b/>
                <w:sz w:val="20"/>
                <w:szCs w:val="20"/>
                <w:lang w:val="ka-GE"/>
              </w:rPr>
              <w:t xml:space="preserve">Elective </w:t>
            </w:r>
            <w:r w:rsidRPr="001822C9">
              <w:rPr>
                <w:rFonts w:ascii="Sylfaen" w:hAnsi="Sylfaen" w:cs="Sylfaen"/>
                <w:b/>
                <w:sz w:val="20"/>
                <w:szCs w:val="20"/>
              </w:rPr>
              <w:t>course</w:t>
            </w:r>
            <w:r w:rsidR="0026140F" w:rsidRPr="001822C9">
              <w:rPr>
                <w:rFonts w:ascii="Sylfaen" w:hAnsi="Sylfaen"/>
                <w:b/>
                <w:sz w:val="20"/>
                <w:szCs w:val="20"/>
                <w:lang w:val="ka-GE"/>
              </w:rPr>
              <w:t xml:space="preserve"> - 3</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rPr>
            </w:pPr>
            <w:r w:rsidRPr="001822C9">
              <w:rPr>
                <w:rFonts w:ascii="Sylfaen" w:hAnsi="Sylfaen"/>
                <w:sz w:val="20"/>
                <w:szCs w:val="20"/>
              </w:rPr>
              <w:t>4.3.1</w:t>
            </w:r>
          </w:p>
        </w:tc>
        <w:tc>
          <w:tcPr>
            <w:tcW w:w="3812" w:type="dxa"/>
            <w:tcBorders>
              <w:left w:val="double" w:sz="4" w:space="0" w:color="auto"/>
              <w:right w:val="double" w:sz="4" w:space="0" w:color="auto"/>
            </w:tcBorders>
          </w:tcPr>
          <w:p w:rsidR="0026140F" w:rsidRPr="001822C9" w:rsidRDefault="00CE7CC2" w:rsidP="0026140F">
            <w:pPr>
              <w:rPr>
                <w:rFonts w:ascii="Sylfaen" w:hAnsi="Sylfaen"/>
                <w:sz w:val="20"/>
                <w:szCs w:val="20"/>
              </w:rPr>
            </w:pPr>
            <w:r w:rsidRPr="001822C9">
              <w:rPr>
                <w:rFonts w:ascii="Sylfaen" w:hAnsi="Sylfaen" w:cs="Sylfaen"/>
                <w:sz w:val="20"/>
                <w:szCs w:val="20"/>
              </w:rPr>
              <w:t xml:space="preserve">Introduction on law philosophy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0701</w:t>
            </w:r>
          </w:p>
        </w:tc>
        <w:tc>
          <w:tcPr>
            <w:tcW w:w="511" w:type="dxa"/>
            <w:tcBorders>
              <w:lef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b/>
                <w:sz w:val="20"/>
                <w:szCs w:val="20"/>
              </w:rPr>
            </w:pPr>
            <w:r w:rsidRPr="001822C9">
              <w:rPr>
                <w:rFonts w:ascii="Sylfaen" w:hAnsi="Sylfaen"/>
                <w:sz w:val="20"/>
                <w:szCs w:val="20"/>
              </w:rPr>
              <w:t>X</w:t>
            </w: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lang w:val="ka-GE"/>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rPr>
            </w:pPr>
            <w:r w:rsidRPr="001822C9">
              <w:rPr>
                <w:rFonts w:ascii="Sylfaen" w:hAnsi="Sylfaen"/>
                <w:sz w:val="20"/>
                <w:szCs w:val="20"/>
                <w:lang w:val="ka-GE"/>
              </w:rPr>
              <w:t>4.</w:t>
            </w:r>
            <w:r w:rsidRPr="001822C9">
              <w:rPr>
                <w:rFonts w:ascii="Sylfaen" w:hAnsi="Sylfaen"/>
                <w:sz w:val="20"/>
                <w:szCs w:val="20"/>
              </w:rPr>
              <w:t>3.2</w:t>
            </w:r>
          </w:p>
        </w:tc>
        <w:tc>
          <w:tcPr>
            <w:tcW w:w="3812" w:type="dxa"/>
            <w:tcBorders>
              <w:left w:val="double" w:sz="4" w:space="0" w:color="auto"/>
              <w:right w:val="double" w:sz="4" w:space="0" w:color="auto"/>
            </w:tcBorders>
          </w:tcPr>
          <w:p w:rsidR="0026140F" w:rsidRPr="001822C9" w:rsidRDefault="003063B3" w:rsidP="0026140F">
            <w:pPr>
              <w:rPr>
                <w:rFonts w:ascii="Sylfaen" w:hAnsi="Sylfaen"/>
                <w:b/>
                <w:sz w:val="20"/>
                <w:szCs w:val="20"/>
              </w:rPr>
            </w:pPr>
            <w:r w:rsidRPr="001822C9">
              <w:rPr>
                <w:rFonts w:ascii="Sylfaen" w:hAnsi="Sylfaen" w:cs="Sylfaen"/>
                <w:sz w:val="20"/>
                <w:szCs w:val="20"/>
                <w:lang w:val="ka-GE"/>
              </w:rPr>
              <w:t xml:space="preserve">History </w:t>
            </w:r>
            <w:r w:rsidRPr="001822C9">
              <w:rPr>
                <w:rFonts w:ascii="Sylfaen" w:hAnsi="Sylfaen" w:cs="Sylfaen"/>
                <w:sz w:val="20"/>
                <w:szCs w:val="20"/>
              </w:rPr>
              <w:t xml:space="preserve">of Georgia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lang w:val="ka-GE"/>
              </w:rPr>
              <w:t>SHB0081</w:t>
            </w:r>
          </w:p>
        </w:tc>
        <w:tc>
          <w:tcPr>
            <w:tcW w:w="511" w:type="dxa"/>
            <w:tcBorders>
              <w:lef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b/>
                <w:sz w:val="20"/>
                <w:szCs w:val="20"/>
                <w:lang w:val="ka-GE"/>
              </w:rPr>
            </w:pPr>
            <w:r w:rsidRPr="001822C9">
              <w:rPr>
                <w:rFonts w:ascii="Sylfaen" w:hAnsi="Sylfaen"/>
                <w:sz w:val="20"/>
                <w:szCs w:val="20"/>
              </w:rPr>
              <w:t>X</w:t>
            </w: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lang w:val="ka-GE"/>
              </w:rPr>
            </w:pPr>
          </w:p>
        </w:tc>
        <w:tc>
          <w:tcPr>
            <w:tcW w:w="817" w:type="dxa"/>
            <w:tcBorders>
              <w:right w:val="double" w:sz="4" w:space="0" w:color="auto"/>
            </w:tcBorders>
            <w:vAlign w:val="center"/>
          </w:tcPr>
          <w:p w:rsidR="0026140F" w:rsidRPr="001822C9" w:rsidRDefault="00CE7CC2" w:rsidP="00CE7CC2">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rPr>
            </w:pPr>
            <w:r w:rsidRPr="001822C9">
              <w:rPr>
                <w:rFonts w:ascii="Sylfaen" w:hAnsi="Sylfaen"/>
                <w:sz w:val="20"/>
                <w:szCs w:val="20"/>
                <w:lang w:val="ka-GE"/>
              </w:rPr>
              <w:t>4.</w:t>
            </w:r>
            <w:r w:rsidRPr="001822C9">
              <w:rPr>
                <w:rFonts w:ascii="Sylfaen" w:hAnsi="Sylfaen"/>
                <w:sz w:val="20"/>
                <w:szCs w:val="20"/>
              </w:rPr>
              <w:t>3.3</w:t>
            </w:r>
          </w:p>
        </w:tc>
        <w:tc>
          <w:tcPr>
            <w:tcW w:w="3812" w:type="dxa"/>
            <w:tcBorders>
              <w:left w:val="double" w:sz="4" w:space="0" w:color="auto"/>
              <w:right w:val="double" w:sz="4" w:space="0" w:color="auto"/>
            </w:tcBorders>
          </w:tcPr>
          <w:p w:rsidR="0026140F" w:rsidRPr="001822C9" w:rsidRDefault="003063B3" w:rsidP="0026140F">
            <w:pPr>
              <w:rPr>
                <w:rFonts w:ascii="Sylfaen" w:hAnsi="Sylfaen"/>
                <w:sz w:val="20"/>
                <w:szCs w:val="20"/>
              </w:rPr>
            </w:pPr>
            <w:r w:rsidRPr="001822C9">
              <w:rPr>
                <w:rFonts w:ascii="Sylfaen" w:hAnsi="Sylfaen" w:cs="Sylfaen"/>
                <w:sz w:val="20"/>
                <w:szCs w:val="20"/>
              </w:rPr>
              <w:t xml:space="preserve">Juridical psychology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SFB0121</w:t>
            </w:r>
          </w:p>
        </w:tc>
        <w:tc>
          <w:tcPr>
            <w:tcW w:w="511" w:type="dxa"/>
            <w:tcBorders>
              <w:left w:val="double" w:sz="4" w:space="0" w:color="auto"/>
            </w:tcBorders>
            <w:vAlign w:val="center"/>
          </w:tcPr>
          <w:p w:rsidR="0026140F" w:rsidRPr="001822C9" w:rsidRDefault="0026140F" w:rsidP="0026140F">
            <w:pPr>
              <w:rPr>
                <w:rFonts w:ascii="Sylfaen" w:hAnsi="Sylfaen"/>
                <w:sz w:val="20"/>
                <w:szCs w:val="20"/>
              </w:rPr>
            </w:pPr>
            <w:r w:rsidRPr="001822C9">
              <w:rPr>
                <w:rFonts w:ascii="Sylfaen" w:hAnsi="Sylfaen"/>
                <w:sz w:val="20"/>
                <w:szCs w:val="20"/>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lang w:val="ka-GE"/>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b/>
                <w:sz w:val="20"/>
                <w:szCs w:val="20"/>
              </w:rPr>
            </w:pPr>
            <w:r w:rsidRPr="001822C9">
              <w:rPr>
                <w:rFonts w:ascii="Sylfaen" w:hAnsi="Sylfaen"/>
                <w:sz w:val="20"/>
                <w:szCs w:val="20"/>
                <w:lang w:val="ka-GE"/>
              </w:rPr>
              <w:t>4.</w:t>
            </w:r>
            <w:r w:rsidRPr="001822C9">
              <w:rPr>
                <w:rFonts w:ascii="Sylfaen" w:hAnsi="Sylfaen"/>
                <w:sz w:val="20"/>
                <w:szCs w:val="20"/>
              </w:rPr>
              <w:t>3.4</w:t>
            </w:r>
          </w:p>
        </w:tc>
        <w:tc>
          <w:tcPr>
            <w:tcW w:w="3812" w:type="dxa"/>
            <w:tcBorders>
              <w:left w:val="double" w:sz="4" w:space="0" w:color="auto"/>
              <w:right w:val="double" w:sz="4" w:space="0" w:color="auto"/>
            </w:tcBorders>
          </w:tcPr>
          <w:p w:rsidR="0026140F" w:rsidRPr="001822C9" w:rsidRDefault="003063B3" w:rsidP="0026140F">
            <w:pPr>
              <w:rPr>
                <w:rFonts w:ascii="Sylfaen" w:hAnsi="Sylfaen"/>
                <w:sz w:val="20"/>
                <w:szCs w:val="20"/>
              </w:rPr>
            </w:pPr>
            <w:r w:rsidRPr="001822C9">
              <w:rPr>
                <w:rFonts w:ascii="Sylfaen" w:hAnsi="Sylfaen" w:cs="Sylfaen"/>
                <w:sz w:val="20"/>
                <w:szCs w:val="20"/>
              </w:rPr>
              <w:t xml:space="preserve">Second foreign language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rPr>
            </w:pPr>
          </w:p>
        </w:tc>
        <w:tc>
          <w:tcPr>
            <w:tcW w:w="511" w:type="dxa"/>
            <w:tcBorders>
              <w:left w:val="double" w:sz="4" w:space="0" w:color="auto"/>
            </w:tcBorders>
            <w:vAlign w:val="center"/>
          </w:tcPr>
          <w:p w:rsidR="0026140F" w:rsidRPr="001822C9" w:rsidRDefault="0026140F" w:rsidP="0026140F">
            <w:pPr>
              <w:rPr>
                <w:rFonts w:ascii="Sylfaen" w:hAnsi="Sylfaen"/>
                <w:b/>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60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62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0/0/4</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lang w:val="ka-GE"/>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77618E">
        <w:trPr>
          <w:gridAfter w:val="1"/>
          <w:wAfter w:w="7" w:type="dxa"/>
          <w:trHeight w:val="91"/>
          <w:jc w:val="center"/>
        </w:trPr>
        <w:tc>
          <w:tcPr>
            <w:tcW w:w="768" w:type="dxa"/>
            <w:tcBorders>
              <w:left w:val="double" w:sz="4" w:space="0" w:color="auto"/>
              <w:right w:val="double" w:sz="4" w:space="0" w:color="auto"/>
            </w:tcBorders>
            <w:shd w:val="clear" w:color="auto" w:fill="C9C9C9" w:themeFill="accent3" w:themeFillTint="99"/>
          </w:tcPr>
          <w:p w:rsidR="0026140F" w:rsidRPr="001822C9" w:rsidRDefault="0026140F" w:rsidP="00B04423">
            <w:pPr>
              <w:jc w:val="center"/>
              <w:rPr>
                <w:rFonts w:ascii="Sylfaen" w:hAnsi="Sylfaen"/>
                <w:b/>
                <w:sz w:val="20"/>
                <w:szCs w:val="20"/>
                <w:lang w:val="ka-GE"/>
              </w:rPr>
            </w:pPr>
            <w:r w:rsidRPr="001822C9">
              <w:rPr>
                <w:rFonts w:ascii="Sylfaen" w:hAnsi="Sylfaen"/>
                <w:b/>
                <w:sz w:val="20"/>
                <w:szCs w:val="20"/>
                <w:lang w:val="ka-GE"/>
              </w:rPr>
              <w:t>4.4</w:t>
            </w:r>
          </w:p>
        </w:tc>
        <w:tc>
          <w:tcPr>
            <w:tcW w:w="14358" w:type="dxa"/>
            <w:gridSpan w:val="19"/>
            <w:tcBorders>
              <w:left w:val="double" w:sz="4" w:space="0" w:color="auto"/>
              <w:right w:val="double" w:sz="4" w:space="0" w:color="auto"/>
            </w:tcBorders>
            <w:shd w:val="clear" w:color="auto" w:fill="C9C9C9" w:themeFill="accent3" w:themeFillTint="99"/>
            <w:vAlign w:val="center"/>
          </w:tcPr>
          <w:p w:rsidR="0026140F" w:rsidRPr="001822C9" w:rsidRDefault="003063B3" w:rsidP="0026140F">
            <w:pPr>
              <w:rPr>
                <w:rFonts w:ascii="Sylfaen" w:hAnsi="Sylfaen"/>
                <w:sz w:val="20"/>
                <w:szCs w:val="20"/>
                <w:lang w:val="ka-GE"/>
              </w:rPr>
            </w:pPr>
            <w:r w:rsidRPr="001822C9">
              <w:rPr>
                <w:rFonts w:ascii="Sylfaen" w:hAnsi="Sylfaen" w:cs="Sylfaen"/>
                <w:b/>
                <w:sz w:val="20"/>
                <w:szCs w:val="20"/>
                <w:lang w:val="ka-GE"/>
              </w:rPr>
              <w:t xml:space="preserve">Elective </w:t>
            </w:r>
            <w:r w:rsidRPr="001822C9">
              <w:rPr>
                <w:rFonts w:ascii="Sylfaen" w:hAnsi="Sylfaen" w:cs="Sylfaen"/>
                <w:b/>
                <w:sz w:val="20"/>
                <w:szCs w:val="20"/>
              </w:rPr>
              <w:t>course</w:t>
            </w:r>
            <w:r w:rsidR="0026140F" w:rsidRPr="001822C9">
              <w:rPr>
                <w:rFonts w:ascii="Sylfaen" w:hAnsi="Sylfaen"/>
                <w:b/>
                <w:sz w:val="20"/>
                <w:szCs w:val="20"/>
                <w:lang w:val="ka-GE"/>
              </w:rPr>
              <w:t xml:space="preserve"> - 4</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4.4.1</w:t>
            </w:r>
          </w:p>
        </w:tc>
        <w:tc>
          <w:tcPr>
            <w:tcW w:w="3812" w:type="dxa"/>
            <w:tcBorders>
              <w:left w:val="double" w:sz="4" w:space="0" w:color="auto"/>
              <w:right w:val="double" w:sz="4" w:space="0" w:color="auto"/>
            </w:tcBorders>
          </w:tcPr>
          <w:p w:rsidR="0026140F" w:rsidRPr="001822C9" w:rsidRDefault="00D46B28" w:rsidP="00CE7CC2">
            <w:pPr>
              <w:rPr>
                <w:rFonts w:ascii="Sylfaen" w:hAnsi="Sylfaen"/>
                <w:sz w:val="20"/>
                <w:szCs w:val="20"/>
              </w:rPr>
            </w:pPr>
            <w:r w:rsidRPr="001822C9">
              <w:rPr>
                <w:rFonts w:ascii="Sylfaen" w:hAnsi="Sylfaen" w:cs="Sylfaen"/>
                <w:sz w:val="20"/>
                <w:szCs w:val="20"/>
              </w:rPr>
              <w:t xml:space="preserve">Law of providing demands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w:t>
            </w:r>
          </w:p>
          <w:p w:rsidR="0026140F" w:rsidRPr="001822C9" w:rsidRDefault="0026140F" w:rsidP="0026140F">
            <w:pPr>
              <w:rPr>
                <w:rFonts w:ascii="Sylfaen" w:hAnsi="Sylfaen"/>
                <w:sz w:val="20"/>
                <w:szCs w:val="20"/>
                <w:lang w:val="ka-GE"/>
              </w:rPr>
            </w:pPr>
            <w:r w:rsidRPr="001822C9">
              <w:rPr>
                <w:rFonts w:ascii="Sylfaen" w:hAnsi="Sylfaen"/>
                <w:sz w:val="20"/>
                <w:szCs w:val="20"/>
                <w:lang w:val="ka-GE"/>
              </w:rPr>
              <w:lastRenderedPageBreak/>
              <w:t>SLB</w:t>
            </w:r>
            <w:r w:rsidRPr="001822C9">
              <w:rPr>
                <w:rFonts w:ascii="Sylfaen" w:hAnsi="Sylfaen"/>
                <w:sz w:val="20"/>
                <w:szCs w:val="20"/>
              </w:rPr>
              <w:t>0241</w:t>
            </w:r>
          </w:p>
        </w:tc>
        <w:tc>
          <w:tcPr>
            <w:tcW w:w="511" w:type="dxa"/>
            <w:tcBorders>
              <w:lef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sz w:val="20"/>
                <w:szCs w:val="20"/>
                <w:lang w:val="ka-GE"/>
              </w:rPr>
              <w:lastRenderedPageBreak/>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b/>
                <w:sz w:val="20"/>
                <w:szCs w:val="20"/>
                <w:lang w:val="ka-GE"/>
              </w:rPr>
            </w:pPr>
            <w:r w:rsidRPr="001822C9">
              <w:rPr>
                <w:rFonts w:ascii="Sylfaen" w:hAnsi="Sylfaen"/>
                <w:sz w:val="20"/>
                <w:szCs w:val="20"/>
              </w:rPr>
              <w:t>X</w:t>
            </w: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lang w:val="ka-GE"/>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 xml:space="preserve">Without </w:t>
            </w:r>
            <w:r w:rsidRPr="001822C9">
              <w:rPr>
                <w:rFonts w:ascii="Sylfaen" w:hAnsi="Sylfaen"/>
                <w:sz w:val="20"/>
                <w:szCs w:val="20"/>
                <w:lang w:val="ka-GE"/>
              </w:rPr>
              <w:lastRenderedPageBreak/>
              <w:t>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rPr>
            </w:pPr>
            <w:r w:rsidRPr="001822C9">
              <w:rPr>
                <w:rFonts w:ascii="Sylfaen" w:hAnsi="Sylfaen"/>
                <w:sz w:val="20"/>
                <w:szCs w:val="20"/>
                <w:lang w:val="ka-GE"/>
              </w:rPr>
              <w:lastRenderedPageBreak/>
              <w:t>4.4.</w:t>
            </w:r>
            <w:r w:rsidRPr="001822C9">
              <w:rPr>
                <w:rFonts w:ascii="Sylfaen" w:hAnsi="Sylfaen"/>
                <w:sz w:val="20"/>
                <w:szCs w:val="20"/>
              </w:rPr>
              <w:t>2</w:t>
            </w:r>
          </w:p>
        </w:tc>
        <w:tc>
          <w:tcPr>
            <w:tcW w:w="3812" w:type="dxa"/>
            <w:tcBorders>
              <w:left w:val="double" w:sz="4" w:space="0" w:color="auto"/>
              <w:right w:val="double" w:sz="4" w:space="0" w:color="auto"/>
            </w:tcBorders>
          </w:tcPr>
          <w:p w:rsidR="0026140F" w:rsidRPr="001822C9" w:rsidRDefault="003063B3" w:rsidP="0026140F">
            <w:pPr>
              <w:rPr>
                <w:rFonts w:ascii="Sylfaen" w:hAnsi="Sylfaen"/>
                <w:sz w:val="20"/>
                <w:szCs w:val="20"/>
              </w:rPr>
            </w:pPr>
            <w:r w:rsidRPr="001822C9">
              <w:rPr>
                <w:rFonts w:ascii="Sylfaen" w:hAnsi="Sylfaen" w:cs="Sylfaen"/>
                <w:sz w:val="20"/>
                <w:szCs w:val="20"/>
              </w:rPr>
              <w:t xml:space="preserve">International private 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w:t>
            </w:r>
          </w:p>
          <w:p w:rsidR="0026140F" w:rsidRPr="001822C9" w:rsidRDefault="0026140F" w:rsidP="0026140F">
            <w:pPr>
              <w:rPr>
                <w:rFonts w:ascii="Sylfaen" w:hAnsi="Sylfaen"/>
                <w:sz w:val="20"/>
                <w:szCs w:val="20"/>
                <w:lang w:val="ka-GE"/>
              </w:rPr>
            </w:pPr>
            <w:r w:rsidRPr="001822C9">
              <w:rPr>
                <w:rFonts w:ascii="Sylfaen" w:hAnsi="Sylfaen"/>
                <w:sz w:val="20"/>
                <w:szCs w:val="20"/>
                <w:lang w:val="ka-GE"/>
              </w:rPr>
              <w:t>SLB</w:t>
            </w:r>
            <w:r w:rsidRPr="001822C9">
              <w:rPr>
                <w:rFonts w:ascii="Sylfaen" w:hAnsi="Sylfaen"/>
                <w:sz w:val="20"/>
                <w:szCs w:val="20"/>
              </w:rPr>
              <w:t>0311</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lang w:val="ka-GE"/>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rPr>
            </w:pPr>
            <w:r w:rsidRPr="001822C9">
              <w:rPr>
                <w:rFonts w:ascii="Sylfaen" w:hAnsi="Sylfaen"/>
                <w:sz w:val="20"/>
                <w:szCs w:val="20"/>
                <w:lang w:val="ka-GE"/>
              </w:rPr>
              <w:t>4.4.</w:t>
            </w:r>
            <w:r w:rsidRPr="001822C9">
              <w:rPr>
                <w:rFonts w:ascii="Sylfaen" w:hAnsi="Sylfaen"/>
                <w:sz w:val="20"/>
                <w:szCs w:val="20"/>
              </w:rPr>
              <w:t>3</w:t>
            </w:r>
          </w:p>
        </w:tc>
        <w:tc>
          <w:tcPr>
            <w:tcW w:w="3812" w:type="dxa"/>
            <w:tcBorders>
              <w:left w:val="double" w:sz="4" w:space="0" w:color="auto"/>
              <w:right w:val="double" w:sz="4" w:space="0" w:color="auto"/>
            </w:tcBorders>
          </w:tcPr>
          <w:p w:rsidR="0026140F" w:rsidRPr="001822C9" w:rsidRDefault="003063B3" w:rsidP="0026140F">
            <w:pPr>
              <w:rPr>
                <w:rFonts w:ascii="Sylfaen" w:hAnsi="Sylfaen"/>
                <w:sz w:val="20"/>
                <w:szCs w:val="20"/>
              </w:rPr>
            </w:pPr>
            <w:r w:rsidRPr="001822C9">
              <w:rPr>
                <w:rFonts w:ascii="Sylfaen" w:hAnsi="Sylfaen" w:cs="Sylfaen"/>
                <w:sz w:val="20"/>
                <w:szCs w:val="20"/>
                <w:lang w:val="ka-GE"/>
              </w:rPr>
              <w:t xml:space="preserve">Second </w:t>
            </w:r>
            <w:r w:rsidRPr="001822C9">
              <w:rPr>
                <w:rFonts w:ascii="Sylfaen" w:hAnsi="Sylfaen" w:cs="Sylfaen"/>
                <w:sz w:val="20"/>
                <w:szCs w:val="20"/>
              </w:rPr>
              <w:t xml:space="preserve">foreign language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b/>
                <w:sz w:val="20"/>
                <w:szCs w:val="20"/>
              </w:rPr>
            </w:pPr>
          </w:p>
        </w:tc>
        <w:tc>
          <w:tcPr>
            <w:tcW w:w="511" w:type="dxa"/>
            <w:tcBorders>
              <w:left w:val="double" w:sz="4" w:space="0" w:color="auto"/>
            </w:tcBorders>
            <w:vAlign w:val="center"/>
          </w:tcPr>
          <w:p w:rsidR="0026140F" w:rsidRPr="001822C9" w:rsidRDefault="0026140F" w:rsidP="0026140F">
            <w:pPr>
              <w:rPr>
                <w:rFonts w:ascii="Sylfaen" w:hAnsi="Sylfaen"/>
                <w:b/>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60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62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0/0/4</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472" w:type="dxa"/>
            <w:gridSpan w:val="2"/>
            <w:vAlign w:val="center"/>
          </w:tcPr>
          <w:p w:rsidR="0026140F" w:rsidRPr="001822C9" w:rsidRDefault="0026140F" w:rsidP="0026140F">
            <w:pPr>
              <w:rPr>
                <w:rFonts w:ascii="Sylfaen" w:hAnsi="Sylfaen"/>
                <w:sz w:val="20"/>
                <w:szCs w:val="20"/>
                <w:lang w:val="ka-GE"/>
              </w:rPr>
            </w:pP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lang w:val="ka-GE"/>
              </w:rPr>
            </w:pPr>
          </w:p>
        </w:tc>
        <w:tc>
          <w:tcPr>
            <w:tcW w:w="817" w:type="dxa"/>
            <w:tcBorders>
              <w:right w:val="double" w:sz="4" w:space="0" w:color="auto"/>
            </w:tcBorders>
            <w:vAlign w:val="center"/>
          </w:tcPr>
          <w:p w:rsidR="0026140F" w:rsidRPr="001822C9" w:rsidRDefault="00CE7CC2"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77618E">
        <w:trPr>
          <w:gridAfter w:val="1"/>
          <w:wAfter w:w="7" w:type="dxa"/>
          <w:trHeight w:val="91"/>
          <w:jc w:val="center"/>
        </w:trPr>
        <w:tc>
          <w:tcPr>
            <w:tcW w:w="768" w:type="dxa"/>
            <w:tcBorders>
              <w:left w:val="double" w:sz="4" w:space="0" w:color="auto"/>
              <w:right w:val="double" w:sz="4" w:space="0" w:color="auto"/>
            </w:tcBorders>
            <w:shd w:val="clear" w:color="auto" w:fill="C9C9C9" w:themeFill="accent3" w:themeFillTint="99"/>
          </w:tcPr>
          <w:p w:rsidR="0026140F" w:rsidRPr="001822C9" w:rsidRDefault="0026140F" w:rsidP="00B04423">
            <w:pPr>
              <w:jc w:val="center"/>
              <w:rPr>
                <w:rFonts w:ascii="Sylfaen" w:hAnsi="Sylfaen"/>
                <w:b/>
                <w:sz w:val="20"/>
                <w:szCs w:val="20"/>
                <w:lang w:val="ka-GE"/>
              </w:rPr>
            </w:pPr>
            <w:r w:rsidRPr="001822C9">
              <w:rPr>
                <w:rFonts w:ascii="Sylfaen" w:hAnsi="Sylfaen"/>
                <w:b/>
                <w:sz w:val="20"/>
                <w:szCs w:val="20"/>
                <w:lang w:val="ka-GE"/>
              </w:rPr>
              <w:t>4.5</w:t>
            </w:r>
          </w:p>
        </w:tc>
        <w:tc>
          <w:tcPr>
            <w:tcW w:w="14358" w:type="dxa"/>
            <w:gridSpan w:val="19"/>
            <w:tcBorders>
              <w:left w:val="double" w:sz="4" w:space="0" w:color="auto"/>
              <w:right w:val="double" w:sz="4" w:space="0" w:color="auto"/>
            </w:tcBorders>
            <w:shd w:val="clear" w:color="auto" w:fill="C9C9C9" w:themeFill="accent3" w:themeFillTint="99"/>
            <w:vAlign w:val="center"/>
          </w:tcPr>
          <w:p w:rsidR="0026140F" w:rsidRPr="001822C9" w:rsidRDefault="003063B3" w:rsidP="0026140F">
            <w:pPr>
              <w:rPr>
                <w:rFonts w:ascii="Sylfaen" w:hAnsi="Sylfaen"/>
                <w:sz w:val="20"/>
                <w:szCs w:val="20"/>
                <w:lang w:val="ka-GE"/>
              </w:rPr>
            </w:pPr>
            <w:r w:rsidRPr="001822C9">
              <w:rPr>
                <w:rFonts w:ascii="Sylfaen" w:hAnsi="Sylfaen" w:cs="Sylfaen"/>
                <w:b/>
                <w:sz w:val="20"/>
                <w:szCs w:val="20"/>
                <w:lang w:val="ka-GE"/>
              </w:rPr>
              <w:t xml:space="preserve">Elective </w:t>
            </w:r>
            <w:r w:rsidRPr="001822C9">
              <w:rPr>
                <w:rFonts w:ascii="Sylfaen" w:hAnsi="Sylfaen" w:cs="Sylfaen"/>
                <w:b/>
                <w:sz w:val="20"/>
                <w:szCs w:val="20"/>
              </w:rPr>
              <w:t>course</w:t>
            </w:r>
            <w:r w:rsidR="0026140F" w:rsidRPr="001822C9">
              <w:rPr>
                <w:rFonts w:ascii="Sylfaen" w:hAnsi="Sylfaen"/>
                <w:b/>
                <w:sz w:val="20"/>
                <w:szCs w:val="20"/>
                <w:lang w:val="ka-GE"/>
              </w:rPr>
              <w:t xml:space="preserve"> - 5</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4.5.1</w:t>
            </w:r>
          </w:p>
        </w:tc>
        <w:tc>
          <w:tcPr>
            <w:tcW w:w="3812" w:type="dxa"/>
            <w:tcBorders>
              <w:left w:val="double" w:sz="4" w:space="0" w:color="auto"/>
              <w:right w:val="double" w:sz="4" w:space="0" w:color="auto"/>
            </w:tcBorders>
          </w:tcPr>
          <w:p w:rsidR="0026140F" w:rsidRPr="001822C9" w:rsidRDefault="003063B3" w:rsidP="0026140F">
            <w:pPr>
              <w:rPr>
                <w:rFonts w:ascii="Sylfaen" w:hAnsi="Sylfaen"/>
                <w:sz w:val="20"/>
                <w:szCs w:val="20"/>
              </w:rPr>
            </w:pPr>
            <w:r w:rsidRPr="001822C9">
              <w:rPr>
                <w:rFonts w:ascii="Sylfaen" w:hAnsi="Sylfaen" w:cs="Sylfaen"/>
                <w:sz w:val="20"/>
                <w:szCs w:val="20"/>
              </w:rPr>
              <w:t xml:space="preserve">International criminal 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p w:rsidR="0026140F" w:rsidRPr="001822C9" w:rsidRDefault="0026140F" w:rsidP="0026140F">
            <w:pPr>
              <w:rPr>
                <w:rFonts w:ascii="Sylfaen" w:hAnsi="Sylfaen"/>
                <w:sz w:val="20"/>
                <w:szCs w:val="20"/>
              </w:rPr>
            </w:pPr>
            <w:r w:rsidRPr="001822C9">
              <w:rPr>
                <w:rFonts w:ascii="Sylfaen" w:hAnsi="Sylfaen"/>
                <w:sz w:val="20"/>
                <w:szCs w:val="20"/>
                <w:lang w:val="ka-GE"/>
              </w:rPr>
              <w:t>SLB</w:t>
            </w:r>
            <w:r w:rsidRPr="001822C9">
              <w:rPr>
                <w:rFonts w:ascii="Sylfaen" w:hAnsi="Sylfaen"/>
                <w:sz w:val="20"/>
                <w:szCs w:val="20"/>
              </w:rPr>
              <w:t>0011</w:t>
            </w:r>
          </w:p>
        </w:tc>
        <w:tc>
          <w:tcPr>
            <w:tcW w:w="511" w:type="dxa"/>
            <w:tcBorders>
              <w:left w:val="double" w:sz="4" w:space="0" w:color="auto"/>
            </w:tcBorders>
            <w:vAlign w:val="center"/>
          </w:tcPr>
          <w:p w:rsidR="0026140F" w:rsidRPr="001822C9" w:rsidRDefault="0026140F" w:rsidP="0026140F">
            <w:pPr>
              <w:rPr>
                <w:rFonts w:ascii="Sylfaen" w:hAnsi="Sylfaen"/>
                <w:b/>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60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62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0/0/4</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b/>
                <w:sz w:val="20"/>
                <w:szCs w:val="20"/>
                <w:lang w:val="ka-GE"/>
              </w:rPr>
            </w:pPr>
            <w:r w:rsidRPr="001822C9">
              <w:rPr>
                <w:rFonts w:ascii="Sylfaen" w:hAnsi="Sylfaen"/>
                <w:sz w:val="20"/>
                <w:szCs w:val="20"/>
              </w:rPr>
              <w:t>X</w:t>
            </w: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lang w:val="ka-GE"/>
              </w:rPr>
            </w:pPr>
          </w:p>
        </w:tc>
        <w:tc>
          <w:tcPr>
            <w:tcW w:w="817" w:type="dxa"/>
            <w:tcBorders>
              <w:right w:val="double" w:sz="4" w:space="0" w:color="auto"/>
            </w:tcBorders>
            <w:vAlign w:val="center"/>
          </w:tcPr>
          <w:p w:rsidR="0026140F" w:rsidRPr="001822C9" w:rsidRDefault="00D46B28"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lang w:val="ka-GE"/>
              </w:rPr>
            </w:pPr>
            <w:r w:rsidRPr="001822C9">
              <w:rPr>
                <w:rFonts w:ascii="Sylfaen" w:hAnsi="Sylfaen"/>
                <w:sz w:val="20"/>
                <w:szCs w:val="20"/>
                <w:lang w:val="ka-GE"/>
              </w:rPr>
              <w:t>4.5.2</w:t>
            </w:r>
          </w:p>
        </w:tc>
        <w:tc>
          <w:tcPr>
            <w:tcW w:w="3812" w:type="dxa"/>
            <w:tcBorders>
              <w:left w:val="double" w:sz="4" w:space="0" w:color="auto"/>
              <w:right w:val="double" w:sz="4" w:space="0" w:color="auto"/>
            </w:tcBorders>
          </w:tcPr>
          <w:p w:rsidR="0026140F" w:rsidRPr="001822C9" w:rsidRDefault="00D46B28" w:rsidP="0026140F">
            <w:pPr>
              <w:rPr>
                <w:rFonts w:ascii="Sylfaen" w:hAnsi="Sylfaen"/>
                <w:sz w:val="20"/>
                <w:szCs w:val="20"/>
              </w:rPr>
            </w:pPr>
            <w:r w:rsidRPr="001822C9">
              <w:rPr>
                <w:rFonts w:ascii="Sylfaen" w:hAnsi="Sylfaen" w:cs="Sylfaen"/>
                <w:sz w:val="20"/>
                <w:szCs w:val="20"/>
              </w:rPr>
              <w:t xml:space="preserve">Fiscal law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p w:rsidR="0026140F" w:rsidRPr="001822C9" w:rsidRDefault="0026140F" w:rsidP="0026140F">
            <w:pPr>
              <w:rPr>
                <w:rFonts w:ascii="Sylfaen" w:hAnsi="Sylfaen"/>
                <w:b/>
                <w:sz w:val="20"/>
                <w:szCs w:val="20"/>
                <w:lang w:val="ka-GE"/>
              </w:rPr>
            </w:pPr>
            <w:r w:rsidRPr="001822C9">
              <w:rPr>
                <w:rFonts w:ascii="Sylfaen" w:hAnsi="Sylfaen"/>
                <w:sz w:val="20"/>
                <w:szCs w:val="20"/>
                <w:lang w:val="ka-GE"/>
              </w:rPr>
              <w:t>SLB</w:t>
            </w:r>
            <w:r w:rsidRPr="001822C9">
              <w:rPr>
                <w:rFonts w:ascii="Sylfaen" w:hAnsi="Sylfaen"/>
                <w:sz w:val="20"/>
                <w:szCs w:val="20"/>
              </w:rPr>
              <w:t>0300</w:t>
            </w:r>
          </w:p>
        </w:tc>
        <w:tc>
          <w:tcPr>
            <w:tcW w:w="511" w:type="dxa"/>
            <w:tcBorders>
              <w:left w:val="double" w:sz="4" w:space="0" w:color="auto"/>
            </w:tcBorders>
            <w:vAlign w:val="center"/>
          </w:tcPr>
          <w:p w:rsidR="0026140F" w:rsidRPr="001822C9" w:rsidRDefault="0026140F" w:rsidP="0026140F">
            <w:pPr>
              <w:rPr>
                <w:rFonts w:ascii="Sylfaen" w:hAnsi="Sylfaen"/>
                <w:b/>
                <w:sz w:val="20"/>
                <w:szCs w:val="20"/>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45</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77</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2/0/1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b/>
                <w:sz w:val="20"/>
                <w:szCs w:val="20"/>
                <w:lang w:val="ka-GE"/>
              </w:rPr>
            </w:pPr>
            <w:r w:rsidRPr="001822C9">
              <w:rPr>
                <w:rFonts w:ascii="Sylfaen" w:hAnsi="Sylfaen"/>
                <w:sz w:val="20"/>
                <w:szCs w:val="20"/>
              </w:rPr>
              <w:t>X</w:t>
            </w: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lang w:val="ka-GE"/>
              </w:rPr>
            </w:pPr>
          </w:p>
        </w:tc>
        <w:tc>
          <w:tcPr>
            <w:tcW w:w="817" w:type="dxa"/>
            <w:tcBorders>
              <w:right w:val="double" w:sz="4" w:space="0" w:color="auto"/>
            </w:tcBorders>
            <w:vAlign w:val="center"/>
          </w:tcPr>
          <w:p w:rsidR="0026140F" w:rsidRPr="001822C9" w:rsidRDefault="00D46B28" w:rsidP="0026140F">
            <w:pPr>
              <w:rPr>
                <w:rFonts w:ascii="Sylfaen" w:hAnsi="Sylfaen"/>
                <w:sz w:val="20"/>
                <w:szCs w:val="20"/>
                <w:lang w:val="ka-GE"/>
              </w:rPr>
            </w:pPr>
            <w:r w:rsidRPr="001822C9">
              <w:rPr>
                <w:rFonts w:ascii="Sylfaen" w:hAnsi="Sylfaen"/>
                <w:sz w:val="20"/>
                <w:szCs w:val="20"/>
                <w:lang w:val="ka-GE"/>
              </w:rPr>
              <w:t>Without preconditions</w:t>
            </w:r>
          </w:p>
        </w:tc>
      </w:tr>
      <w:tr w:rsidR="0026140F" w:rsidRPr="001822C9" w:rsidTr="001822C9">
        <w:trPr>
          <w:gridAfter w:val="1"/>
          <w:wAfter w:w="7" w:type="dxa"/>
          <w:trHeight w:val="91"/>
          <w:jc w:val="center"/>
        </w:trPr>
        <w:tc>
          <w:tcPr>
            <w:tcW w:w="768" w:type="dxa"/>
            <w:tcBorders>
              <w:left w:val="double" w:sz="4" w:space="0" w:color="auto"/>
              <w:right w:val="double" w:sz="4" w:space="0" w:color="auto"/>
            </w:tcBorders>
          </w:tcPr>
          <w:p w:rsidR="0026140F" w:rsidRPr="001822C9" w:rsidRDefault="0026140F" w:rsidP="00B04423">
            <w:pPr>
              <w:jc w:val="center"/>
              <w:rPr>
                <w:rFonts w:ascii="Sylfaen" w:hAnsi="Sylfaen"/>
                <w:sz w:val="20"/>
                <w:szCs w:val="20"/>
              </w:rPr>
            </w:pPr>
            <w:r w:rsidRPr="001822C9">
              <w:rPr>
                <w:rFonts w:ascii="Sylfaen" w:hAnsi="Sylfaen"/>
                <w:sz w:val="20"/>
                <w:szCs w:val="20"/>
                <w:lang w:val="ka-GE"/>
              </w:rPr>
              <w:t>4.5.</w:t>
            </w:r>
            <w:r w:rsidRPr="001822C9">
              <w:rPr>
                <w:rFonts w:ascii="Sylfaen" w:hAnsi="Sylfaen"/>
                <w:sz w:val="20"/>
                <w:szCs w:val="20"/>
              </w:rPr>
              <w:t>3</w:t>
            </w:r>
          </w:p>
        </w:tc>
        <w:tc>
          <w:tcPr>
            <w:tcW w:w="3812" w:type="dxa"/>
            <w:tcBorders>
              <w:left w:val="double" w:sz="4" w:space="0" w:color="auto"/>
              <w:right w:val="double" w:sz="4" w:space="0" w:color="auto"/>
            </w:tcBorders>
          </w:tcPr>
          <w:p w:rsidR="0026140F" w:rsidRPr="001822C9" w:rsidRDefault="00D46B28" w:rsidP="0026140F">
            <w:pPr>
              <w:rPr>
                <w:rFonts w:ascii="Sylfaen" w:hAnsi="Sylfaen"/>
                <w:sz w:val="20"/>
                <w:szCs w:val="20"/>
              </w:rPr>
            </w:pPr>
            <w:r w:rsidRPr="001822C9">
              <w:rPr>
                <w:rFonts w:ascii="Sylfaen" w:hAnsi="Sylfaen" w:cs="Sylfaen"/>
                <w:sz w:val="20"/>
                <w:szCs w:val="20"/>
              </w:rPr>
              <w:t xml:space="preserve">International law of Human rights </w:t>
            </w:r>
          </w:p>
        </w:tc>
        <w:tc>
          <w:tcPr>
            <w:tcW w:w="1178" w:type="dxa"/>
            <w:tcBorders>
              <w:left w:val="double" w:sz="4" w:space="0" w:color="auto"/>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p w:rsidR="0026140F" w:rsidRPr="001822C9" w:rsidRDefault="0026140F" w:rsidP="0026140F">
            <w:pPr>
              <w:rPr>
                <w:rFonts w:ascii="Sylfaen" w:hAnsi="Sylfaen"/>
                <w:sz w:val="20"/>
                <w:szCs w:val="20"/>
                <w:lang w:val="ka-GE"/>
              </w:rPr>
            </w:pPr>
            <w:r w:rsidRPr="001822C9">
              <w:rPr>
                <w:rFonts w:ascii="Sylfaen" w:hAnsi="Sylfaen"/>
                <w:sz w:val="20"/>
                <w:szCs w:val="20"/>
              </w:rPr>
              <w:t>SLB0</w:t>
            </w:r>
            <w:r w:rsidRPr="001822C9">
              <w:rPr>
                <w:rFonts w:ascii="Sylfaen" w:hAnsi="Sylfaen"/>
                <w:sz w:val="20"/>
                <w:szCs w:val="20"/>
                <w:lang w:val="ka-GE"/>
              </w:rPr>
              <w:t>011</w:t>
            </w:r>
          </w:p>
        </w:tc>
        <w:tc>
          <w:tcPr>
            <w:tcW w:w="511" w:type="dxa"/>
            <w:tcBorders>
              <w:lef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5</w:t>
            </w:r>
          </w:p>
        </w:tc>
        <w:tc>
          <w:tcPr>
            <w:tcW w:w="781"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125</w:t>
            </w:r>
          </w:p>
        </w:tc>
        <w:tc>
          <w:tcPr>
            <w:tcW w:w="660"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30</w:t>
            </w:r>
          </w:p>
        </w:tc>
        <w:tc>
          <w:tcPr>
            <w:tcW w:w="788"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3</w:t>
            </w:r>
          </w:p>
        </w:tc>
        <w:tc>
          <w:tcPr>
            <w:tcW w:w="602" w:type="dxa"/>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92</w:t>
            </w:r>
          </w:p>
        </w:tc>
        <w:tc>
          <w:tcPr>
            <w:tcW w:w="950" w:type="dxa"/>
            <w:tcBorders>
              <w:right w:val="double" w:sz="4" w:space="0" w:color="auto"/>
            </w:tcBorders>
            <w:vAlign w:val="center"/>
          </w:tcPr>
          <w:p w:rsidR="0026140F" w:rsidRPr="001822C9" w:rsidRDefault="0026140F" w:rsidP="0026140F">
            <w:pPr>
              <w:rPr>
                <w:rFonts w:ascii="Sylfaen" w:hAnsi="Sylfaen"/>
                <w:sz w:val="20"/>
                <w:szCs w:val="20"/>
                <w:lang w:val="ka-GE"/>
              </w:rPr>
            </w:pPr>
            <w:r w:rsidRPr="001822C9">
              <w:rPr>
                <w:rFonts w:ascii="Sylfaen" w:hAnsi="Sylfaen"/>
                <w:sz w:val="20"/>
                <w:szCs w:val="20"/>
                <w:lang w:val="ka-GE"/>
              </w:rPr>
              <w:t>1/0/1</w:t>
            </w:r>
          </w:p>
        </w:tc>
        <w:tc>
          <w:tcPr>
            <w:tcW w:w="532" w:type="dxa"/>
            <w:gridSpan w:val="2"/>
            <w:tcBorders>
              <w:left w:val="double" w:sz="4" w:space="0" w:color="auto"/>
            </w:tcBorders>
            <w:vAlign w:val="center"/>
          </w:tcPr>
          <w:p w:rsidR="0026140F" w:rsidRPr="001822C9" w:rsidRDefault="0026140F" w:rsidP="0026140F">
            <w:pPr>
              <w:rPr>
                <w:rFonts w:ascii="Sylfaen" w:hAnsi="Sylfaen"/>
                <w:sz w:val="20"/>
                <w:szCs w:val="20"/>
              </w:rPr>
            </w:pPr>
          </w:p>
        </w:tc>
        <w:tc>
          <w:tcPr>
            <w:tcW w:w="318" w:type="dxa"/>
            <w:vAlign w:val="center"/>
          </w:tcPr>
          <w:p w:rsidR="0026140F" w:rsidRPr="001822C9" w:rsidRDefault="0026140F" w:rsidP="0026140F">
            <w:pPr>
              <w:rPr>
                <w:rFonts w:ascii="Sylfaen" w:hAnsi="Sylfaen"/>
                <w:sz w:val="20"/>
                <w:szCs w:val="20"/>
                <w:lang w:val="ka-GE"/>
              </w:rPr>
            </w:pPr>
          </w:p>
        </w:tc>
        <w:tc>
          <w:tcPr>
            <w:tcW w:w="567" w:type="dxa"/>
            <w:vAlign w:val="center"/>
          </w:tcPr>
          <w:p w:rsidR="0026140F" w:rsidRPr="001822C9" w:rsidRDefault="0026140F" w:rsidP="0026140F">
            <w:pPr>
              <w:rPr>
                <w:rFonts w:ascii="Sylfaen" w:hAnsi="Sylfaen"/>
                <w:sz w:val="20"/>
                <w:szCs w:val="20"/>
                <w:lang w:val="ka-GE"/>
              </w:rPr>
            </w:pPr>
          </w:p>
        </w:tc>
        <w:tc>
          <w:tcPr>
            <w:tcW w:w="555" w:type="dxa"/>
            <w:vAlign w:val="center"/>
          </w:tcPr>
          <w:p w:rsidR="0026140F" w:rsidRPr="001822C9" w:rsidRDefault="0026140F" w:rsidP="0026140F">
            <w:pPr>
              <w:rPr>
                <w:rFonts w:ascii="Sylfaen" w:hAnsi="Sylfaen"/>
                <w:sz w:val="20"/>
                <w:szCs w:val="20"/>
                <w:lang w:val="ka-GE"/>
              </w:rPr>
            </w:pPr>
          </w:p>
        </w:tc>
        <w:tc>
          <w:tcPr>
            <w:tcW w:w="472" w:type="dxa"/>
            <w:gridSpan w:val="2"/>
            <w:vAlign w:val="center"/>
          </w:tcPr>
          <w:p w:rsidR="0026140F" w:rsidRPr="001822C9" w:rsidRDefault="0026140F" w:rsidP="0026140F">
            <w:pPr>
              <w:rPr>
                <w:rFonts w:ascii="Sylfaen" w:hAnsi="Sylfaen"/>
                <w:sz w:val="20"/>
                <w:szCs w:val="20"/>
              </w:rPr>
            </w:pPr>
            <w:r w:rsidRPr="001822C9">
              <w:rPr>
                <w:rFonts w:ascii="Sylfaen" w:hAnsi="Sylfaen"/>
                <w:sz w:val="20"/>
                <w:szCs w:val="20"/>
              </w:rPr>
              <w:t>X</w:t>
            </w:r>
          </w:p>
        </w:tc>
        <w:tc>
          <w:tcPr>
            <w:tcW w:w="484" w:type="dxa"/>
            <w:vAlign w:val="center"/>
          </w:tcPr>
          <w:p w:rsidR="0026140F" w:rsidRPr="001822C9" w:rsidRDefault="0026140F" w:rsidP="0026140F">
            <w:pPr>
              <w:rPr>
                <w:rFonts w:ascii="Sylfaen" w:hAnsi="Sylfaen"/>
                <w:sz w:val="20"/>
                <w:szCs w:val="20"/>
              </w:rPr>
            </w:pPr>
          </w:p>
        </w:tc>
        <w:tc>
          <w:tcPr>
            <w:tcW w:w="615" w:type="dxa"/>
            <w:vAlign w:val="center"/>
          </w:tcPr>
          <w:p w:rsidR="0026140F" w:rsidRPr="001822C9" w:rsidRDefault="0026140F" w:rsidP="0026140F">
            <w:pPr>
              <w:rPr>
                <w:rFonts w:ascii="Sylfaen" w:hAnsi="Sylfaen"/>
                <w:sz w:val="20"/>
                <w:szCs w:val="20"/>
                <w:lang w:val="ka-GE"/>
              </w:rPr>
            </w:pPr>
          </w:p>
        </w:tc>
        <w:tc>
          <w:tcPr>
            <w:tcW w:w="716" w:type="dxa"/>
            <w:tcBorders>
              <w:right w:val="double" w:sz="4" w:space="0" w:color="auto"/>
            </w:tcBorders>
            <w:vAlign w:val="center"/>
          </w:tcPr>
          <w:p w:rsidR="0026140F" w:rsidRPr="001822C9" w:rsidRDefault="0026140F" w:rsidP="0026140F">
            <w:pPr>
              <w:rPr>
                <w:rFonts w:ascii="Sylfaen" w:hAnsi="Sylfaen"/>
                <w:sz w:val="20"/>
                <w:szCs w:val="20"/>
                <w:lang w:val="ka-GE"/>
              </w:rPr>
            </w:pPr>
          </w:p>
        </w:tc>
        <w:tc>
          <w:tcPr>
            <w:tcW w:w="817" w:type="dxa"/>
            <w:tcBorders>
              <w:right w:val="double" w:sz="4" w:space="0" w:color="auto"/>
            </w:tcBorders>
            <w:vAlign w:val="center"/>
          </w:tcPr>
          <w:p w:rsidR="0026140F" w:rsidRPr="001822C9" w:rsidRDefault="00D46B28" w:rsidP="0026140F">
            <w:pPr>
              <w:rPr>
                <w:rFonts w:ascii="Sylfaen" w:hAnsi="Sylfaen"/>
                <w:sz w:val="20"/>
                <w:szCs w:val="20"/>
                <w:lang w:val="ka-GE"/>
              </w:rPr>
            </w:pPr>
            <w:r w:rsidRPr="001822C9">
              <w:rPr>
                <w:rFonts w:ascii="Sylfaen" w:hAnsi="Sylfaen"/>
                <w:sz w:val="20"/>
                <w:szCs w:val="20"/>
                <w:lang w:val="ka-GE"/>
              </w:rPr>
              <w:t>Without preconditions</w:t>
            </w:r>
          </w:p>
        </w:tc>
      </w:tr>
      <w:tr w:rsidR="000A3F47" w:rsidRPr="001822C9" w:rsidTr="00487ECF">
        <w:trPr>
          <w:gridAfter w:val="1"/>
          <w:wAfter w:w="7" w:type="dxa"/>
          <w:trHeight w:val="91"/>
          <w:jc w:val="center"/>
        </w:trPr>
        <w:tc>
          <w:tcPr>
            <w:tcW w:w="4580" w:type="dxa"/>
            <w:gridSpan w:val="2"/>
            <w:tcBorders>
              <w:left w:val="double" w:sz="4" w:space="0" w:color="auto"/>
              <w:right w:val="double" w:sz="4" w:space="0" w:color="auto"/>
            </w:tcBorders>
          </w:tcPr>
          <w:p w:rsidR="000A3F47" w:rsidRPr="001822C9" w:rsidRDefault="000A3F47" w:rsidP="000A3F47">
            <w:pPr>
              <w:rPr>
                <w:rFonts w:ascii="Sylfaen" w:hAnsi="Sylfaen"/>
                <w:sz w:val="20"/>
                <w:szCs w:val="20"/>
              </w:rPr>
            </w:pPr>
            <w:r w:rsidRPr="001822C9">
              <w:rPr>
                <w:rFonts w:ascii="Sylfaen" w:hAnsi="Sylfaen"/>
                <w:b/>
                <w:sz w:val="20"/>
                <w:szCs w:val="20"/>
                <w:lang w:val="ka-GE"/>
              </w:rPr>
              <w:t xml:space="preserve">                                 Total:</w:t>
            </w:r>
            <w:r w:rsidRPr="001822C9">
              <w:rPr>
                <w:rFonts w:ascii="Sylfaen" w:hAnsi="Sylfaen"/>
                <w:b/>
                <w:sz w:val="20"/>
                <w:szCs w:val="20"/>
              </w:rPr>
              <w:t xml:space="preserve"> </w:t>
            </w:r>
          </w:p>
        </w:tc>
        <w:tc>
          <w:tcPr>
            <w:tcW w:w="1178" w:type="dxa"/>
            <w:tcBorders>
              <w:left w:val="double" w:sz="4" w:space="0" w:color="auto"/>
              <w:right w:val="double" w:sz="4" w:space="0" w:color="auto"/>
            </w:tcBorders>
            <w:vAlign w:val="center"/>
          </w:tcPr>
          <w:p w:rsidR="000A3F47" w:rsidRPr="001822C9" w:rsidRDefault="000A3F47" w:rsidP="000A3F47">
            <w:pPr>
              <w:rPr>
                <w:rFonts w:ascii="Sylfaen" w:hAnsi="Sylfaen"/>
                <w:sz w:val="20"/>
                <w:szCs w:val="20"/>
                <w:lang w:val="ka-GE"/>
              </w:rPr>
            </w:pPr>
          </w:p>
        </w:tc>
        <w:tc>
          <w:tcPr>
            <w:tcW w:w="511" w:type="dxa"/>
            <w:tcBorders>
              <w:top w:val="single" w:sz="4" w:space="0" w:color="auto"/>
              <w:left w:val="double" w:sz="4" w:space="0" w:color="auto"/>
              <w:bottom w:val="single" w:sz="4" w:space="0" w:color="auto"/>
              <w:right w:val="single" w:sz="4" w:space="0" w:color="auto"/>
            </w:tcBorders>
            <w:vAlign w:val="center"/>
          </w:tcPr>
          <w:p w:rsidR="000A3F47" w:rsidRDefault="000A3F47" w:rsidP="000A3F47">
            <w:pPr>
              <w:spacing w:after="0"/>
              <w:ind w:right="-107"/>
              <w:jc w:val="center"/>
              <w:rPr>
                <w:rFonts w:ascii="Sylfaen" w:hAnsi="Sylfaen"/>
                <w:b/>
                <w:sz w:val="20"/>
                <w:szCs w:val="20"/>
              </w:rPr>
            </w:pPr>
            <w:r>
              <w:rPr>
                <w:rFonts w:ascii="Sylfaen" w:hAnsi="Sylfaen"/>
                <w:b/>
                <w:sz w:val="20"/>
                <w:szCs w:val="20"/>
              </w:rPr>
              <w:t>80</w:t>
            </w:r>
          </w:p>
        </w:tc>
        <w:tc>
          <w:tcPr>
            <w:tcW w:w="781" w:type="dxa"/>
            <w:tcBorders>
              <w:top w:val="single" w:sz="4" w:space="0" w:color="auto"/>
              <w:left w:val="single" w:sz="4" w:space="0" w:color="auto"/>
              <w:bottom w:val="single" w:sz="4" w:space="0" w:color="auto"/>
              <w:right w:val="single" w:sz="4" w:space="0" w:color="auto"/>
            </w:tcBorders>
            <w:vAlign w:val="center"/>
          </w:tcPr>
          <w:p w:rsidR="000A3F47" w:rsidRDefault="000A3F47" w:rsidP="000A3F47">
            <w:pPr>
              <w:spacing w:after="0"/>
              <w:ind w:right="-107"/>
              <w:jc w:val="center"/>
              <w:rPr>
                <w:rFonts w:ascii="Sylfaen" w:hAnsi="Sylfaen"/>
                <w:b/>
                <w:sz w:val="20"/>
                <w:szCs w:val="20"/>
              </w:rPr>
            </w:pPr>
            <w:r>
              <w:rPr>
                <w:rFonts w:ascii="Sylfaen" w:hAnsi="Sylfaen"/>
                <w:b/>
                <w:sz w:val="20"/>
                <w:szCs w:val="20"/>
              </w:rPr>
              <w:t>2000</w:t>
            </w:r>
          </w:p>
        </w:tc>
        <w:tc>
          <w:tcPr>
            <w:tcW w:w="660" w:type="dxa"/>
            <w:tcBorders>
              <w:top w:val="single" w:sz="4" w:space="0" w:color="auto"/>
              <w:left w:val="single" w:sz="4" w:space="0" w:color="auto"/>
              <w:bottom w:val="single" w:sz="4" w:space="0" w:color="auto"/>
              <w:right w:val="single" w:sz="4" w:space="0" w:color="auto"/>
            </w:tcBorders>
            <w:vAlign w:val="center"/>
          </w:tcPr>
          <w:p w:rsidR="000A3F47" w:rsidRDefault="000A3F47" w:rsidP="000A3F47">
            <w:pPr>
              <w:spacing w:after="0"/>
              <w:ind w:right="-107"/>
              <w:jc w:val="center"/>
              <w:rPr>
                <w:rFonts w:ascii="Sylfaen" w:hAnsi="Sylfaen"/>
                <w:b/>
                <w:sz w:val="20"/>
                <w:szCs w:val="20"/>
              </w:rPr>
            </w:pPr>
            <w:r>
              <w:rPr>
                <w:rFonts w:ascii="Sylfaen" w:hAnsi="Sylfaen"/>
                <w:b/>
                <w:sz w:val="20"/>
                <w:szCs w:val="20"/>
              </w:rPr>
              <w:t>660</w:t>
            </w:r>
          </w:p>
        </w:tc>
        <w:tc>
          <w:tcPr>
            <w:tcW w:w="788" w:type="dxa"/>
            <w:tcBorders>
              <w:top w:val="single" w:sz="4" w:space="0" w:color="auto"/>
              <w:left w:val="single" w:sz="4" w:space="0" w:color="auto"/>
              <w:bottom w:val="single" w:sz="4" w:space="0" w:color="auto"/>
              <w:right w:val="single" w:sz="4" w:space="0" w:color="auto"/>
            </w:tcBorders>
            <w:vAlign w:val="center"/>
          </w:tcPr>
          <w:p w:rsidR="000A3F47" w:rsidRDefault="000A3F47" w:rsidP="000A3F47">
            <w:pPr>
              <w:spacing w:after="0"/>
              <w:ind w:right="-107"/>
              <w:jc w:val="center"/>
              <w:rPr>
                <w:rFonts w:ascii="Sylfaen" w:hAnsi="Sylfaen"/>
                <w:b/>
                <w:sz w:val="20"/>
                <w:szCs w:val="20"/>
              </w:rPr>
            </w:pPr>
            <w:r>
              <w:rPr>
                <w:rFonts w:ascii="Sylfaen" w:hAnsi="Sylfaen"/>
                <w:b/>
                <w:sz w:val="20"/>
                <w:szCs w:val="20"/>
              </w:rPr>
              <w:t>48</w:t>
            </w:r>
          </w:p>
        </w:tc>
        <w:tc>
          <w:tcPr>
            <w:tcW w:w="602" w:type="dxa"/>
            <w:tcBorders>
              <w:top w:val="single" w:sz="4" w:space="0" w:color="auto"/>
              <w:left w:val="single" w:sz="4" w:space="0" w:color="auto"/>
              <w:bottom w:val="single" w:sz="4" w:space="0" w:color="auto"/>
              <w:right w:val="single" w:sz="4" w:space="0" w:color="auto"/>
            </w:tcBorders>
            <w:vAlign w:val="center"/>
          </w:tcPr>
          <w:p w:rsidR="000A3F47" w:rsidRDefault="000A3F47" w:rsidP="000A3F47">
            <w:pPr>
              <w:spacing w:after="0"/>
              <w:ind w:right="-107"/>
              <w:jc w:val="center"/>
              <w:rPr>
                <w:rFonts w:ascii="Sylfaen" w:hAnsi="Sylfaen"/>
                <w:b/>
                <w:sz w:val="20"/>
                <w:szCs w:val="20"/>
              </w:rPr>
            </w:pPr>
            <w:r>
              <w:rPr>
                <w:rFonts w:ascii="Sylfaen" w:hAnsi="Sylfaen"/>
                <w:b/>
                <w:sz w:val="20"/>
                <w:szCs w:val="20"/>
              </w:rPr>
              <w:t>1262</w:t>
            </w:r>
          </w:p>
        </w:tc>
        <w:tc>
          <w:tcPr>
            <w:tcW w:w="950" w:type="dxa"/>
            <w:tcBorders>
              <w:top w:val="single" w:sz="4" w:space="0" w:color="auto"/>
              <w:left w:val="single" w:sz="4" w:space="0" w:color="auto"/>
              <w:bottom w:val="single" w:sz="4" w:space="0" w:color="auto"/>
              <w:right w:val="double" w:sz="4" w:space="0" w:color="auto"/>
            </w:tcBorders>
            <w:vAlign w:val="center"/>
          </w:tcPr>
          <w:p w:rsidR="000A3F47" w:rsidRDefault="000A3F47" w:rsidP="000A3F47">
            <w:pPr>
              <w:spacing w:after="0"/>
              <w:ind w:right="-107"/>
              <w:jc w:val="center"/>
              <w:rPr>
                <w:rFonts w:ascii="Sylfaen" w:hAnsi="Sylfaen"/>
                <w:b/>
                <w:sz w:val="20"/>
                <w:szCs w:val="20"/>
              </w:rPr>
            </w:pPr>
            <w:r>
              <w:rPr>
                <w:rFonts w:ascii="Sylfaen" w:hAnsi="Sylfaen"/>
                <w:b/>
                <w:sz w:val="20"/>
                <w:szCs w:val="20"/>
              </w:rPr>
              <w:t>16/0/25</w:t>
            </w:r>
          </w:p>
        </w:tc>
        <w:tc>
          <w:tcPr>
            <w:tcW w:w="532" w:type="dxa"/>
            <w:gridSpan w:val="2"/>
            <w:tcBorders>
              <w:left w:val="double" w:sz="4" w:space="0" w:color="auto"/>
            </w:tcBorders>
            <w:vAlign w:val="center"/>
          </w:tcPr>
          <w:p w:rsidR="000A3F47" w:rsidRPr="001822C9" w:rsidRDefault="000A3F47" w:rsidP="000A3F47">
            <w:pPr>
              <w:rPr>
                <w:rFonts w:ascii="Sylfaen" w:hAnsi="Sylfaen"/>
                <w:sz w:val="20"/>
                <w:szCs w:val="20"/>
              </w:rPr>
            </w:pPr>
          </w:p>
        </w:tc>
        <w:tc>
          <w:tcPr>
            <w:tcW w:w="318" w:type="dxa"/>
            <w:vAlign w:val="center"/>
          </w:tcPr>
          <w:p w:rsidR="000A3F47" w:rsidRPr="001822C9" w:rsidRDefault="000A3F47" w:rsidP="000A3F47">
            <w:pPr>
              <w:rPr>
                <w:rFonts w:ascii="Sylfaen" w:hAnsi="Sylfaen"/>
                <w:sz w:val="20"/>
                <w:szCs w:val="20"/>
                <w:lang w:val="ka-GE"/>
              </w:rPr>
            </w:pPr>
          </w:p>
        </w:tc>
        <w:tc>
          <w:tcPr>
            <w:tcW w:w="567" w:type="dxa"/>
            <w:vAlign w:val="center"/>
          </w:tcPr>
          <w:p w:rsidR="000A3F47" w:rsidRPr="001822C9" w:rsidRDefault="000A3F47" w:rsidP="000A3F47">
            <w:pPr>
              <w:rPr>
                <w:rFonts w:ascii="Sylfaen" w:hAnsi="Sylfaen"/>
                <w:sz w:val="20"/>
                <w:szCs w:val="20"/>
                <w:lang w:val="ka-GE"/>
              </w:rPr>
            </w:pPr>
          </w:p>
        </w:tc>
        <w:tc>
          <w:tcPr>
            <w:tcW w:w="555" w:type="dxa"/>
            <w:vAlign w:val="center"/>
          </w:tcPr>
          <w:p w:rsidR="000A3F47" w:rsidRPr="001822C9" w:rsidRDefault="000A3F47" w:rsidP="000A3F47">
            <w:pPr>
              <w:rPr>
                <w:rFonts w:ascii="Sylfaen" w:hAnsi="Sylfaen"/>
                <w:sz w:val="20"/>
                <w:szCs w:val="20"/>
                <w:lang w:val="ka-GE"/>
              </w:rPr>
            </w:pPr>
          </w:p>
        </w:tc>
        <w:tc>
          <w:tcPr>
            <w:tcW w:w="472" w:type="dxa"/>
            <w:gridSpan w:val="2"/>
            <w:vAlign w:val="center"/>
          </w:tcPr>
          <w:p w:rsidR="000A3F47" w:rsidRPr="001822C9" w:rsidRDefault="000A3F47" w:rsidP="000A3F47">
            <w:pPr>
              <w:rPr>
                <w:rFonts w:ascii="Sylfaen" w:hAnsi="Sylfaen"/>
                <w:sz w:val="20"/>
                <w:szCs w:val="20"/>
                <w:lang w:val="ka-GE"/>
              </w:rPr>
            </w:pPr>
          </w:p>
        </w:tc>
        <w:tc>
          <w:tcPr>
            <w:tcW w:w="484" w:type="dxa"/>
            <w:vAlign w:val="center"/>
          </w:tcPr>
          <w:p w:rsidR="000A3F47" w:rsidRPr="001822C9" w:rsidRDefault="000A3F47" w:rsidP="000A3F47">
            <w:pPr>
              <w:rPr>
                <w:rFonts w:ascii="Sylfaen" w:hAnsi="Sylfaen"/>
                <w:sz w:val="20"/>
                <w:szCs w:val="20"/>
              </w:rPr>
            </w:pPr>
          </w:p>
        </w:tc>
        <w:tc>
          <w:tcPr>
            <w:tcW w:w="615" w:type="dxa"/>
            <w:vAlign w:val="center"/>
          </w:tcPr>
          <w:p w:rsidR="000A3F47" w:rsidRPr="001822C9" w:rsidRDefault="000A3F47" w:rsidP="000A3F47">
            <w:pPr>
              <w:rPr>
                <w:rFonts w:ascii="Sylfaen" w:hAnsi="Sylfaen"/>
                <w:sz w:val="20"/>
                <w:szCs w:val="20"/>
                <w:lang w:val="ka-GE"/>
              </w:rPr>
            </w:pPr>
          </w:p>
        </w:tc>
        <w:tc>
          <w:tcPr>
            <w:tcW w:w="716" w:type="dxa"/>
            <w:tcBorders>
              <w:right w:val="double" w:sz="4" w:space="0" w:color="auto"/>
            </w:tcBorders>
            <w:vAlign w:val="center"/>
          </w:tcPr>
          <w:p w:rsidR="000A3F47" w:rsidRPr="001822C9" w:rsidRDefault="000A3F47" w:rsidP="000A3F47">
            <w:pPr>
              <w:rPr>
                <w:rFonts w:ascii="Sylfaen" w:hAnsi="Sylfaen"/>
                <w:sz w:val="20"/>
                <w:szCs w:val="20"/>
                <w:lang w:val="ka-GE"/>
              </w:rPr>
            </w:pPr>
          </w:p>
        </w:tc>
        <w:tc>
          <w:tcPr>
            <w:tcW w:w="817" w:type="dxa"/>
            <w:tcBorders>
              <w:right w:val="double" w:sz="4" w:space="0" w:color="auto"/>
            </w:tcBorders>
            <w:vAlign w:val="center"/>
          </w:tcPr>
          <w:p w:rsidR="000A3F47" w:rsidRPr="001822C9" w:rsidRDefault="000A3F47" w:rsidP="000A3F47">
            <w:pPr>
              <w:rPr>
                <w:rFonts w:ascii="Sylfaen" w:hAnsi="Sylfaen"/>
                <w:sz w:val="20"/>
                <w:szCs w:val="20"/>
                <w:lang w:val="ka-GE"/>
              </w:rPr>
            </w:pPr>
          </w:p>
        </w:tc>
      </w:tr>
    </w:tbl>
    <w:p w:rsidR="0026140F" w:rsidRPr="00520C66" w:rsidRDefault="0026140F" w:rsidP="0026140F">
      <w:pPr>
        <w:rPr>
          <w:rFonts w:ascii="Sylfaen" w:hAnsi="Sylfaen"/>
          <w:lang w:val="ka-GE"/>
        </w:rPr>
      </w:pPr>
    </w:p>
    <w:p w:rsidR="0026140F" w:rsidRPr="00520C66" w:rsidRDefault="0026140F" w:rsidP="0026140F">
      <w:pPr>
        <w:rPr>
          <w:rFonts w:ascii="Sylfaen" w:hAnsi="Sylfaen"/>
        </w:rPr>
      </w:pPr>
    </w:p>
    <w:p w:rsidR="004C54EC" w:rsidRPr="00520C66" w:rsidRDefault="004C54EC" w:rsidP="0026140F">
      <w:pPr>
        <w:rPr>
          <w:rFonts w:ascii="Sylfaen" w:hAnsi="Sylfaen"/>
        </w:rPr>
      </w:pPr>
    </w:p>
    <w:tbl>
      <w:tblPr>
        <w:tblpPr w:leftFromText="180" w:rightFromText="180" w:vertAnchor="text" w:horzAnchor="margin" w:tblpX="936" w:tblpY="-170"/>
        <w:tblOverlap w:val="neve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3780"/>
        <w:gridCol w:w="667"/>
        <w:gridCol w:w="668"/>
        <w:gridCol w:w="668"/>
        <w:gridCol w:w="668"/>
        <w:gridCol w:w="668"/>
        <w:gridCol w:w="667"/>
        <w:gridCol w:w="668"/>
        <w:gridCol w:w="668"/>
        <w:gridCol w:w="668"/>
        <w:gridCol w:w="668"/>
      </w:tblGrid>
      <w:tr w:rsidR="0026140F" w:rsidRPr="00AB7B8E" w:rsidTr="00F3031C">
        <w:trPr>
          <w:trHeight w:val="438"/>
        </w:trPr>
        <w:tc>
          <w:tcPr>
            <w:tcW w:w="7650" w:type="dxa"/>
            <w:gridSpan w:val="2"/>
            <w:tcBorders>
              <w:top w:val="single" w:sz="4" w:space="0" w:color="auto"/>
              <w:left w:val="single" w:sz="4" w:space="0" w:color="auto"/>
              <w:bottom w:val="single" w:sz="4" w:space="0" w:color="auto"/>
              <w:right w:val="single" w:sz="4" w:space="0" w:color="auto"/>
            </w:tcBorders>
          </w:tcPr>
          <w:p w:rsidR="0026140F" w:rsidRPr="00AB7B8E" w:rsidRDefault="0026140F" w:rsidP="0026140F">
            <w:pPr>
              <w:rPr>
                <w:rFonts w:ascii="Sylfaen" w:hAnsi="Sylfaen"/>
                <w:b/>
                <w:sz w:val="20"/>
                <w:szCs w:val="20"/>
              </w:rPr>
            </w:pPr>
            <w:r w:rsidRPr="00AB7B8E">
              <w:rPr>
                <w:rFonts w:ascii="Sylfaen" w:hAnsi="Sylfaen"/>
                <w:b/>
                <w:sz w:val="20"/>
                <w:szCs w:val="20"/>
              </w:rPr>
              <w:lastRenderedPageBreak/>
              <w:t xml:space="preserve">        </w:t>
            </w:r>
            <w:r w:rsidR="00D46B28" w:rsidRPr="00AB7B8E">
              <w:rPr>
                <w:rFonts w:ascii="Sylfaen" w:hAnsi="Sylfaen" w:cs="Sylfaen"/>
                <w:b/>
                <w:sz w:val="20"/>
                <w:szCs w:val="20"/>
                <w:lang w:val="ka-GE"/>
              </w:rPr>
              <w:t xml:space="preserve">University </w:t>
            </w:r>
            <w:r w:rsidR="00D46B28" w:rsidRPr="00AB7B8E">
              <w:rPr>
                <w:rFonts w:ascii="Sylfaen" w:hAnsi="Sylfaen" w:cs="Sylfaen"/>
                <w:b/>
                <w:sz w:val="20"/>
                <w:szCs w:val="20"/>
              </w:rPr>
              <w:t xml:space="preserve">compulsory courses </w:t>
            </w:r>
          </w:p>
        </w:tc>
        <w:tc>
          <w:tcPr>
            <w:tcW w:w="667"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r w:rsidRPr="00AB7B8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5</w:t>
            </w:r>
          </w:p>
        </w:tc>
        <w:tc>
          <w:tcPr>
            <w:tcW w:w="667"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r>
      <w:tr w:rsidR="0026140F" w:rsidRPr="00AB7B8E" w:rsidTr="00F3031C">
        <w:trPr>
          <w:trHeight w:val="509"/>
        </w:trPr>
        <w:tc>
          <w:tcPr>
            <w:tcW w:w="3870" w:type="dxa"/>
            <w:vMerge w:val="restart"/>
            <w:tcBorders>
              <w:top w:val="single" w:sz="4" w:space="0" w:color="auto"/>
              <w:left w:val="single" w:sz="4" w:space="0" w:color="auto"/>
              <w:bottom w:val="single" w:sz="4" w:space="0" w:color="auto"/>
              <w:right w:val="single" w:sz="4" w:space="0" w:color="auto"/>
            </w:tcBorders>
          </w:tcPr>
          <w:p w:rsidR="0026140F" w:rsidRPr="00AB7B8E" w:rsidRDefault="0026140F" w:rsidP="0026140F">
            <w:pPr>
              <w:rPr>
                <w:rFonts w:ascii="Sylfaen" w:hAnsi="Sylfaen"/>
                <w:b/>
                <w:sz w:val="20"/>
                <w:szCs w:val="20"/>
              </w:rPr>
            </w:pPr>
          </w:p>
          <w:p w:rsidR="0026140F" w:rsidRPr="00AB7B8E" w:rsidRDefault="0026140F" w:rsidP="0026140F">
            <w:pPr>
              <w:rPr>
                <w:rFonts w:ascii="Sylfaen" w:hAnsi="Sylfaen"/>
                <w:b/>
                <w:sz w:val="20"/>
                <w:szCs w:val="20"/>
              </w:rPr>
            </w:pPr>
          </w:p>
          <w:p w:rsidR="0026140F" w:rsidRPr="00AB7B8E" w:rsidRDefault="00D46B28" w:rsidP="0026140F">
            <w:pPr>
              <w:rPr>
                <w:rFonts w:ascii="Sylfaen" w:hAnsi="Sylfaen"/>
                <w:b/>
                <w:sz w:val="20"/>
                <w:szCs w:val="20"/>
              </w:rPr>
            </w:pPr>
            <w:r w:rsidRPr="00AB7B8E">
              <w:rPr>
                <w:rFonts w:ascii="Sylfaen" w:hAnsi="Sylfaen" w:cs="Sylfaen"/>
                <w:b/>
                <w:sz w:val="20"/>
                <w:szCs w:val="20"/>
                <w:lang w:val="ka-GE"/>
              </w:rPr>
              <w:t xml:space="preserve">Basic </w:t>
            </w:r>
            <w:r w:rsidRPr="00AB7B8E">
              <w:rPr>
                <w:rFonts w:ascii="Sylfaen" w:hAnsi="Sylfaen" w:cs="Sylfaen"/>
                <w:b/>
                <w:sz w:val="20"/>
                <w:szCs w:val="20"/>
              </w:rPr>
              <w:t xml:space="preserve">compulsory Juridical Modules </w:t>
            </w:r>
          </w:p>
        </w:tc>
        <w:tc>
          <w:tcPr>
            <w:tcW w:w="3780" w:type="dxa"/>
            <w:tcBorders>
              <w:top w:val="single" w:sz="4" w:space="0" w:color="auto"/>
              <w:left w:val="single" w:sz="4" w:space="0" w:color="auto"/>
              <w:bottom w:val="single" w:sz="4" w:space="0" w:color="auto"/>
              <w:right w:val="single" w:sz="4" w:space="0" w:color="auto"/>
            </w:tcBorders>
          </w:tcPr>
          <w:p w:rsidR="0026140F" w:rsidRPr="00AB7B8E" w:rsidRDefault="003C638F" w:rsidP="0026140F">
            <w:pPr>
              <w:rPr>
                <w:rFonts w:ascii="Sylfaen" w:hAnsi="Sylfaen"/>
                <w:b/>
                <w:sz w:val="20"/>
                <w:szCs w:val="20"/>
              </w:rPr>
            </w:pPr>
            <w:r w:rsidRPr="00AB7B8E">
              <w:rPr>
                <w:rFonts w:ascii="Sylfaen" w:hAnsi="Sylfaen" w:cs="Sylfaen"/>
                <w:b/>
                <w:sz w:val="20"/>
                <w:szCs w:val="20"/>
                <w:lang w:val="ka-GE"/>
              </w:rPr>
              <w:t xml:space="preserve">Private </w:t>
            </w:r>
            <w:r w:rsidRPr="00AB7B8E">
              <w:rPr>
                <w:rFonts w:ascii="Sylfaen" w:hAnsi="Sylfaen" w:cs="Sylfaen"/>
                <w:b/>
                <w:sz w:val="20"/>
                <w:szCs w:val="20"/>
              </w:rPr>
              <w:t xml:space="preserve">law </w:t>
            </w:r>
          </w:p>
        </w:tc>
        <w:tc>
          <w:tcPr>
            <w:tcW w:w="667"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45</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10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10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10</w:t>
            </w:r>
          </w:p>
        </w:tc>
        <w:tc>
          <w:tcPr>
            <w:tcW w:w="667"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10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r>
      <w:tr w:rsidR="0026140F" w:rsidRPr="00AB7B8E" w:rsidTr="00F3031C">
        <w:trPr>
          <w:trHeight w:val="344"/>
        </w:trPr>
        <w:tc>
          <w:tcPr>
            <w:tcW w:w="3870" w:type="dxa"/>
            <w:vMerge/>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3780" w:type="dxa"/>
            <w:tcBorders>
              <w:top w:val="single" w:sz="4" w:space="0" w:color="auto"/>
              <w:left w:val="single" w:sz="4" w:space="0" w:color="auto"/>
              <w:bottom w:val="single" w:sz="4" w:space="0" w:color="auto"/>
              <w:right w:val="single" w:sz="4" w:space="0" w:color="auto"/>
            </w:tcBorders>
          </w:tcPr>
          <w:p w:rsidR="0026140F" w:rsidRPr="00AB7B8E" w:rsidRDefault="003C638F" w:rsidP="0026140F">
            <w:pPr>
              <w:rPr>
                <w:rFonts w:ascii="Sylfaen" w:hAnsi="Sylfaen"/>
                <w:b/>
                <w:sz w:val="20"/>
                <w:szCs w:val="20"/>
              </w:rPr>
            </w:pPr>
            <w:r w:rsidRPr="00AB7B8E">
              <w:rPr>
                <w:rFonts w:ascii="Sylfaen" w:hAnsi="Sylfaen" w:cs="Sylfaen"/>
                <w:b/>
                <w:sz w:val="20"/>
                <w:szCs w:val="20"/>
                <w:lang w:val="ka-GE"/>
              </w:rPr>
              <w:t xml:space="preserve">Public </w:t>
            </w:r>
            <w:r w:rsidRPr="00AB7B8E">
              <w:rPr>
                <w:rFonts w:ascii="Sylfaen" w:hAnsi="Sylfaen" w:cs="Sylfaen"/>
                <w:b/>
                <w:sz w:val="20"/>
                <w:szCs w:val="20"/>
              </w:rPr>
              <w:t xml:space="preserve">law </w:t>
            </w:r>
          </w:p>
        </w:tc>
        <w:tc>
          <w:tcPr>
            <w:tcW w:w="667"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rPr>
              <w:t>3</w:t>
            </w:r>
            <w:r w:rsidRPr="00AB7B8E">
              <w:rPr>
                <w:rFonts w:ascii="Sylfaen" w:hAnsi="Sylfaen"/>
                <w:b/>
                <w:sz w:val="20"/>
                <w:szCs w:val="20"/>
                <w:lang w:val="ka-GE"/>
              </w:rPr>
              <w:t>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5</w:t>
            </w:r>
          </w:p>
        </w:tc>
        <w:tc>
          <w:tcPr>
            <w:tcW w:w="667"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r w:rsidRPr="00AB7B8E">
              <w:rPr>
                <w:rFonts w:ascii="Sylfaen" w:hAnsi="Sylfaen"/>
                <w:b/>
                <w:sz w:val="20"/>
                <w:szCs w:val="20"/>
              </w:rPr>
              <w:t>10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r>
      <w:tr w:rsidR="0026140F" w:rsidRPr="00AB7B8E" w:rsidTr="00F3031C">
        <w:trPr>
          <w:trHeight w:val="428"/>
        </w:trPr>
        <w:tc>
          <w:tcPr>
            <w:tcW w:w="3870" w:type="dxa"/>
            <w:vMerge/>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3780" w:type="dxa"/>
            <w:tcBorders>
              <w:top w:val="single" w:sz="4" w:space="0" w:color="auto"/>
              <w:left w:val="single" w:sz="4" w:space="0" w:color="auto"/>
              <w:bottom w:val="single" w:sz="4" w:space="0" w:color="auto"/>
              <w:right w:val="single" w:sz="4" w:space="0" w:color="auto"/>
            </w:tcBorders>
          </w:tcPr>
          <w:p w:rsidR="0026140F" w:rsidRPr="00AB7B8E" w:rsidRDefault="003C638F" w:rsidP="0026140F">
            <w:pPr>
              <w:rPr>
                <w:rFonts w:ascii="Sylfaen" w:hAnsi="Sylfaen"/>
                <w:b/>
                <w:sz w:val="20"/>
                <w:szCs w:val="20"/>
              </w:rPr>
            </w:pPr>
            <w:r w:rsidRPr="00AB7B8E">
              <w:rPr>
                <w:rFonts w:ascii="Sylfaen" w:hAnsi="Sylfaen" w:cs="Sylfaen"/>
                <w:b/>
                <w:sz w:val="20"/>
                <w:szCs w:val="20"/>
              </w:rPr>
              <w:t xml:space="preserve">Criminal law </w:t>
            </w:r>
          </w:p>
        </w:tc>
        <w:tc>
          <w:tcPr>
            <w:tcW w:w="667"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r w:rsidRPr="00AB7B8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5</w:t>
            </w:r>
          </w:p>
        </w:tc>
        <w:tc>
          <w:tcPr>
            <w:tcW w:w="667"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r>
      <w:tr w:rsidR="0026140F" w:rsidRPr="00AB7B8E" w:rsidTr="00F3031C">
        <w:trPr>
          <w:trHeight w:val="717"/>
        </w:trPr>
        <w:tc>
          <w:tcPr>
            <w:tcW w:w="3870" w:type="dxa"/>
            <w:vMerge/>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3780" w:type="dxa"/>
            <w:tcBorders>
              <w:top w:val="single" w:sz="4" w:space="0" w:color="auto"/>
              <w:left w:val="single" w:sz="4" w:space="0" w:color="auto"/>
              <w:bottom w:val="single" w:sz="4" w:space="0" w:color="auto"/>
              <w:right w:val="single" w:sz="4" w:space="0" w:color="auto"/>
            </w:tcBorders>
          </w:tcPr>
          <w:p w:rsidR="0026140F" w:rsidRPr="00AB7B8E" w:rsidRDefault="003C638F" w:rsidP="0026140F">
            <w:pPr>
              <w:rPr>
                <w:rFonts w:ascii="Sylfaen" w:hAnsi="Sylfaen"/>
                <w:b/>
                <w:sz w:val="20"/>
                <w:szCs w:val="20"/>
              </w:rPr>
            </w:pPr>
            <w:r w:rsidRPr="00AB7B8E">
              <w:rPr>
                <w:rFonts w:ascii="Sylfaen" w:hAnsi="Sylfaen" w:cs="Sylfaen"/>
                <w:b/>
                <w:sz w:val="20"/>
                <w:szCs w:val="20"/>
              </w:rPr>
              <w:t xml:space="preserve">Principles of law </w:t>
            </w:r>
          </w:p>
        </w:tc>
        <w:tc>
          <w:tcPr>
            <w:tcW w:w="667"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10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10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c>
          <w:tcPr>
            <w:tcW w:w="667"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r>
      <w:tr w:rsidR="0026140F" w:rsidRPr="00AB7B8E" w:rsidTr="00F3031C">
        <w:trPr>
          <w:trHeight w:val="717"/>
        </w:trPr>
        <w:tc>
          <w:tcPr>
            <w:tcW w:w="3870" w:type="dxa"/>
            <w:vMerge w:val="restart"/>
            <w:tcBorders>
              <w:top w:val="single" w:sz="4" w:space="0" w:color="auto"/>
              <w:left w:val="single" w:sz="4" w:space="0" w:color="auto"/>
              <w:right w:val="single" w:sz="4" w:space="0" w:color="auto"/>
            </w:tcBorders>
            <w:vAlign w:val="center"/>
          </w:tcPr>
          <w:p w:rsidR="0026140F" w:rsidRPr="00AB7B8E" w:rsidRDefault="006F7EF1" w:rsidP="0026140F">
            <w:pPr>
              <w:rPr>
                <w:rFonts w:ascii="Sylfaen" w:hAnsi="Sylfaen"/>
                <w:b/>
                <w:sz w:val="20"/>
                <w:szCs w:val="20"/>
              </w:rPr>
            </w:pPr>
            <w:r w:rsidRPr="00AB7B8E">
              <w:rPr>
                <w:rFonts w:ascii="Sylfaen" w:hAnsi="Sylfaen" w:cs="Sylfaen"/>
                <w:b/>
                <w:sz w:val="20"/>
                <w:szCs w:val="20"/>
                <w:lang w:val="ka-GE"/>
              </w:rPr>
              <w:t xml:space="preserve">Courses </w:t>
            </w:r>
            <w:r w:rsidRPr="00AB7B8E">
              <w:rPr>
                <w:rFonts w:ascii="Sylfaen" w:hAnsi="Sylfaen" w:cs="Sylfaen"/>
                <w:b/>
                <w:sz w:val="20"/>
                <w:szCs w:val="20"/>
              </w:rPr>
              <w:t xml:space="preserve">of Specialization modules </w:t>
            </w:r>
          </w:p>
        </w:tc>
        <w:tc>
          <w:tcPr>
            <w:tcW w:w="3780" w:type="dxa"/>
            <w:tcBorders>
              <w:top w:val="single" w:sz="4" w:space="0" w:color="auto"/>
              <w:left w:val="single" w:sz="4" w:space="0" w:color="auto"/>
              <w:bottom w:val="single" w:sz="4" w:space="0" w:color="auto"/>
              <w:right w:val="single" w:sz="4" w:space="0" w:color="auto"/>
            </w:tcBorders>
          </w:tcPr>
          <w:p w:rsidR="0026140F" w:rsidRPr="00AB7B8E" w:rsidRDefault="003063B3" w:rsidP="0026140F">
            <w:pPr>
              <w:rPr>
                <w:rFonts w:ascii="Sylfaen" w:hAnsi="Sylfaen"/>
                <w:b/>
                <w:sz w:val="20"/>
                <w:szCs w:val="20"/>
              </w:rPr>
            </w:pPr>
            <w:r w:rsidRPr="00AB7B8E">
              <w:rPr>
                <w:rFonts w:ascii="Sylfaen" w:hAnsi="Sylfaen" w:cs="Sylfaen"/>
                <w:b/>
                <w:sz w:val="20"/>
                <w:szCs w:val="20"/>
                <w:lang w:val="ka-GE"/>
              </w:rPr>
              <w:t xml:space="preserve">Private </w:t>
            </w:r>
            <w:r w:rsidRPr="00AB7B8E">
              <w:rPr>
                <w:rFonts w:ascii="Sylfaen" w:hAnsi="Sylfaen" w:cs="Sylfaen"/>
                <w:b/>
                <w:sz w:val="20"/>
                <w:szCs w:val="20"/>
              </w:rPr>
              <w:t xml:space="preserve">law </w:t>
            </w:r>
          </w:p>
        </w:tc>
        <w:tc>
          <w:tcPr>
            <w:tcW w:w="667"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r w:rsidRPr="00AB7B8E">
              <w:rPr>
                <w:rFonts w:ascii="Sylfaen" w:hAnsi="Sylfaen"/>
                <w:b/>
                <w:sz w:val="20"/>
                <w:szCs w:val="20"/>
                <w:lang w:val="ka-GE"/>
              </w:rPr>
              <w:t>6</w:t>
            </w:r>
            <w:r w:rsidRPr="00AB7B8E">
              <w:rPr>
                <w:rFonts w:ascii="Sylfaen" w:hAnsi="Sylfaen"/>
                <w:b/>
                <w:sz w:val="20"/>
                <w:szCs w:val="20"/>
              </w:rPr>
              <w:t>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7"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r w:rsidRPr="00AB7B8E">
              <w:rPr>
                <w:rFonts w:ascii="Sylfaen" w:hAnsi="Sylfaen"/>
                <w:b/>
                <w:sz w:val="20"/>
                <w:szCs w:val="20"/>
                <w:lang w:val="ka-GE"/>
              </w:rPr>
              <w:t>2</w:t>
            </w:r>
            <w:r w:rsidRPr="00AB7B8E">
              <w:rPr>
                <w:rFonts w:ascii="Sylfaen" w:hAnsi="Sylfaen"/>
                <w:b/>
                <w:sz w:val="20"/>
                <w:szCs w:val="20"/>
              </w:rPr>
              <w:t>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r>
      <w:tr w:rsidR="0026140F" w:rsidRPr="00AB7B8E" w:rsidTr="00F3031C">
        <w:trPr>
          <w:trHeight w:val="717"/>
        </w:trPr>
        <w:tc>
          <w:tcPr>
            <w:tcW w:w="3870" w:type="dxa"/>
            <w:vMerge/>
            <w:tcBorders>
              <w:left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3780" w:type="dxa"/>
            <w:tcBorders>
              <w:top w:val="single" w:sz="4" w:space="0" w:color="auto"/>
              <w:left w:val="single" w:sz="4" w:space="0" w:color="auto"/>
              <w:bottom w:val="single" w:sz="4" w:space="0" w:color="auto"/>
              <w:right w:val="single" w:sz="4" w:space="0" w:color="auto"/>
            </w:tcBorders>
          </w:tcPr>
          <w:p w:rsidR="0026140F" w:rsidRPr="00AB7B8E" w:rsidRDefault="003063B3" w:rsidP="0026140F">
            <w:pPr>
              <w:rPr>
                <w:rFonts w:ascii="Sylfaen" w:hAnsi="Sylfaen"/>
                <w:b/>
                <w:sz w:val="20"/>
                <w:szCs w:val="20"/>
              </w:rPr>
            </w:pPr>
            <w:r w:rsidRPr="00AB7B8E">
              <w:rPr>
                <w:rFonts w:ascii="Sylfaen" w:hAnsi="Sylfaen" w:cs="Sylfaen"/>
                <w:b/>
                <w:sz w:val="20"/>
                <w:szCs w:val="20"/>
                <w:lang w:val="ka-GE"/>
              </w:rPr>
              <w:t xml:space="preserve">Public </w:t>
            </w:r>
            <w:r w:rsidRPr="00AB7B8E">
              <w:rPr>
                <w:rFonts w:ascii="Sylfaen" w:hAnsi="Sylfaen" w:cs="Sylfaen"/>
                <w:b/>
                <w:sz w:val="20"/>
                <w:szCs w:val="20"/>
              </w:rPr>
              <w:t xml:space="preserve">law </w:t>
            </w:r>
          </w:p>
        </w:tc>
        <w:tc>
          <w:tcPr>
            <w:tcW w:w="667"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r w:rsidRPr="00AB7B8E">
              <w:rPr>
                <w:rFonts w:ascii="Sylfaen" w:hAnsi="Sylfaen"/>
                <w:b/>
                <w:sz w:val="20"/>
                <w:szCs w:val="20"/>
                <w:lang w:val="ka-GE"/>
              </w:rPr>
              <w:t>6</w:t>
            </w:r>
            <w:r w:rsidRPr="00AB7B8E">
              <w:rPr>
                <w:rFonts w:ascii="Sylfaen" w:hAnsi="Sylfaen"/>
                <w:b/>
                <w:sz w:val="20"/>
                <w:szCs w:val="20"/>
              </w:rPr>
              <w:t>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p w:rsidR="0026140F" w:rsidRPr="00AB7B8E" w:rsidRDefault="0026140F" w:rsidP="0026140F">
            <w:pP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7"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r w:rsidRPr="00AB7B8E">
              <w:rPr>
                <w:rFonts w:ascii="Sylfaen" w:hAnsi="Sylfaen"/>
                <w:b/>
                <w:sz w:val="20"/>
                <w:szCs w:val="20"/>
                <w:lang w:val="ka-GE"/>
              </w:rPr>
              <w:t>2</w:t>
            </w:r>
            <w:r w:rsidRPr="00AB7B8E">
              <w:rPr>
                <w:rFonts w:ascii="Sylfaen" w:hAnsi="Sylfaen"/>
                <w:b/>
                <w:sz w:val="20"/>
                <w:szCs w:val="20"/>
              </w:rPr>
              <w:t>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r>
      <w:tr w:rsidR="0026140F" w:rsidRPr="00AB7B8E" w:rsidTr="00F3031C">
        <w:trPr>
          <w:trHeight w:val="717"/>
        </w:trPr>
        <w:tc>
          <w:tcPr>
            <w:tcW w:w="3870" w:type="dxa"/>
            <w:vMerge/>
            <w:tcBorders>
              <w:left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3780" w:type="dxa"/>
            <w:tcBorders>
              <w:top w:val="single" w:sz="4" w:space="0" w:color="auto"/>
              <w:left w:val="single" w:sz="4" w:space="0" w:color="auto"/>
              <w:bottom w:val="single" w:sz="4" w:space="0" w:color="auto"/>
              <w:right w:val="single" w:sz="4" w:space="0" w:color="auto"/>
            </w:tcBorders>
          </w:tcPr>
          <w:p w:rsidR="0026140F" w:rsidRPr="00AB7B8E" w:rsidRDefault="003063B3" w:rsidP="0026140F">
            <w:pPr>
              <w:rPr>
                <w:rFonts w:ascii="Sylfaen" w:hAnsi="Sylfaen"/>
                <w:b/>
                <w:sz w:val="20"/>
                <w:szCs w:val="20"/>
              </w:rPr>
            </w:pPr>
            <w:r w:rsidRPr="00AB7B8E">
              <w:rPr>
                <w:rFonts w:ascii="Sylfaen" w:hAnsi="Sylfaen" w:cs="Sylfaen"/>
                <w:b/>
                <w:sz w:val="20"/>
                <w:szCs w:val="20"/>
                <w:lang w:val="ka-GE"/>
              </w:rPr>
              <w:t xml:space="preserve">Criminal </w:t>
            </w:r>
            <w:r w:rsidRPr="00AB7B8E">
              <w:rPr>
                <w:rFonts w:ascii="Sylfaen" w:hAnsi="Sylfaen" w:cs="Sylfaen"/>
                <w:b/>
                <w:sz w:val="20"/>
                <w:szCs w:val="20"/>
              </w:rPr>
              <w:t xml:space="preserve">law </w:t>
            </w:r>
          </w:p>
        </w:tc>
        <w:tc>
          <w:tcPr>
            <w:tcW w:w="667"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p w:rsidR="0026140F" w:rsidRPr="00AB7B8E" w:rsidRDefault="0026140F" w:rsidP="0026140F">
            <w:pPr>
              <w:rPr>
                <w:rFonts w:ascii="Sylfaen" w:hAnsi="Sylfaen"/>
                <w:b/>
                <w:sz w:val="20"/>
                <w:szCs w:val="20"/>
              </w:rPr>
            </w:pPr>
            <w:r w:rsidRPr="00AB7B8E">
              <w:rPr>
                <w:rFonts w:ascii="Sylfaen" w:hAnsi="Sylfaen"/>
                <w:b/>
                <w:sz w:val="20"/>
                <w:szCs w:val="20"/>
                <w:lang w:val="ka-GE"/>
              </w:rPr>
              <w:t>6</w:t>
            </w:r>
            <w:r w:rsidRPr="00AB7B8E">
              <w:rPr>
                <w:rFonts w:ascii="Sylfaen" w:hAnsi="Sylfaen"/>
                <w:b/>
                <w:sz w:val="20"/>
                <w:szCs w:val="20"/>
              </w:rPr>
              <w:t>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7"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20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r w:rsidRPr="00AB7B8E">
              <w:rPr>
                <w:rFonts w:ascii="Sylfaen" w:hAnsi="Sylfaen"/>
                <w:b/>
                <w:sz w:val="20"/>
                <w:szCs w:val="20"/>
                <w:lang w:val="ka-GE"/>
              </w:rPr>
              <w:t>2</w:t>
            </w:r>
            <w:r w:rsidRPr="00AB7B8E">
              <w:rPr>
                <w:rFonts w:ascii="Sylfaen" w:hAnsi="Sylfaen"/>
                <w:b/>
                <w:sz w:val="20"/>
                <w:szCs w:val="20"/>
              </w:rPr>
              <w:t>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r>
      <w:tr w:rsidR="0026140F" w:rsidRPr="00AB7B8E" w:rsidTr="00F3031C">
        <w:trPr>
          <w:trHeight w:val="717"/>
        </w:trPr>
        <w:tc>
          <w:tcPr>
            <w:tcW w:w="7650" w:type="dxa"/>
            <w:gridSpan w:val="2"/>
            <w:tcBorders>
              <w:left w:val="single" w:sz="4" w:space="0" w:color="auto"/>
              <w:right w:val="single" w:sz="4" w:space="0" w:color="auto"/>
            </w:tcBorders>
          </w:tcPr>
          <w:p w:rsidR="0026140F" w:rsidRPr="00AB7B8E" w:rsidRDefault="006F7EF1" w:rsidP="0026140F">
            <w:pPr>
              <w:rPr>
                <w:rFonts w:ascii="Sylfaen" w:hAnsi="Sylfaen"/>
                <w:b/>
                <w:sz w:val="20"/>
                <w:szCs w:val="20"/>
                <w:lang w:val="ka-GE"/>
              </w:rPr>
            </w:pPr>
            <w:r w:rsidRPr="00AB7B8E">
              <w:rPr>
                <w:rFonts w:ascii="Sylfaen" w:hAnsi="Sylfaen" w:cs="Sylfaen"/>
                <w:b/>
                <w:sz w:val="20"/>
                <w:szCs w:val="20"/>
                <w:lang w:val="ka-GE"/>
              </w:rPr>
              <w:t xml:space="preserve">Courses </w:t>
            </w:r>
            <w:r w:rsidRPr="00AB7B8E">
              <w:rPr>
                <w:rFonts w:ascii="Sylfaen" w:hAnsi="Sylfaen" w:cs="Sylfaen"/>
                <w:b/>
                <w:sz w:val="20"/>
                <w:szCs w:val="20"/>
              </w:rPr>
              <w:t xml:space="preserve">of individual profile </w:t>
            </w:r>
            <w:r w:rsidR="0026140F" w:rsidRPr="00AB7B8E">
              <w:rPr>
                <w:rFonts w:ascii="Sylfaen" w:hAnsi="Sylfaen"/>
                <w:b/>
                <w:sz w:val="20"/>
                <w:szCs w:val="20"/>
                <w:lang w:val="ka-GE"/>
              </w:rPr>
              <w:t>***</w:t>
            </w:r>
          </w:p>
        </w:tc>
        <w:tc>
          <w:tcPr>
            <w:tcW w:w="667"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r w:rsidRPr="00AB7B8E">
              <w:rPr>
                <w:rFonts w:ascii="Sylfaen" w:hAnsi="Sylfaen"/>
                <w:b/>
                <w:sz w:val="20"/>
                <w:szCs w:val="20"/>
              </w:rPr>
              <w:t>30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7"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10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10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rPr>
            </w:pPr>
            <w:r w:rsidRPr="00AB7B8E">
              <w:rPr>
                <w:rFonts w:ascii="Sylfaen" w:hAnsi="Sylfaen"/>
                <w:b/>
                <w:sz w:val="20"/>
                <w:szCs w:val="20"/>
              </w:rPr>
              <w:t>10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r>
      <w:tr w:rsidR="0026140F" w:rsidRPr="00AB7B8E" w:rsidTr="00F3031C">
        <w:trPr>
          <w:trHeight w:val="717"/>
        </w:trPr>
        <w:tc>
          <w:tcPr>
            <w:tcW w:w="7650" w:type="dxa"/>
            <w:gridSpan w:val="2"/>
            <w:tcBorders>
              <w:left w:val="single" w:sz="4" w:space="0" w:color="auto"/>
              <w:right w:val="single" w:sz="4" w:space="0" w:color="auto"/>
            </w:tcBorders>
          </w:tcPr>
          <w:p w:rsidR="0026140F" w:rsidRPr="00AB7B8E" w:rsidRDefault="003063B3" w:rsidP="0026140F">
            <w:pPr>
              <w:rPr>
                <w:rFonts w:ascii="Sylfaen" w:hAnsi="Sylfaen"/>
                <w:b/>
                <w:sz w:val="20"/>
                <w:szCs w:val="20"/>
                <w:lang w:val="ka-GE"/>
              </w:rPr>
            </w:pPr>
            <w:r w:rsidRPr="00AB7B8E">
              <w:rPr>
                <w:rFonts w:ascii="Sylfaen" w:hAnsi="Sylfaen" w:cs="Sylfaen"/>
                <w:b/>
                <w:sz w:val="20"/>
                <w:szCs w:val="20"/>
                <w:lang w:val="ka-GE"/>
              </w:rPr>
              <w:t xml:space="preserve">Elective </w:t>
            </w:r>
            <w:r w:rsidRPr="00AB7B8E">
              <w:rPr>
                <w:rFonts w:ascii="Sylfaen" w:hAnsi="Sylfaen" w:cs="Sylfaen"/>
                <w:b/>
                <w:sz w:val="20"/>
                <w:szCs w:val="20"/>
              </w:rPr>
              <w:t xml:space="preserve">courses </w:t>
            </w:r>
            <w:r w:rsidR="0026140F" w:rsidRPr="00AB7B8E">
              <w:rPr>
                <w:rFonts w:ascii="Sylfaen" w:hAnsi="Sylfaen"/>
                <w:b/>
                <w:sz w:val="20"/>
                <w:szCs w:val="20"/>
                <w:lang w:val="ka-GE"/>
              </w:rPr>
              <w:t xml:space="preserve">                                                            </w:t>
            </w:r>
          </w:p>
        </w:tc>
        <w:tc>
          <w:tcPr>
            <w:tcW w:w="667"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25</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5</w:t>
            </w:r>
          </w:p>
        </w:tc>
        <w:tc>
          <w:tcPr>
            <w:tcW w:w="667"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5</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r>
      <w:tr w:rsidR="0026140F" w:rsidRPr="00AB7B8E" w:rsidTr="004C54EC">
        <w:trPr>
          <w:trHeight w:val="717"/>
        </w:trPr>
        <w:tc>
          <w:tcPr>
            <w:tcW w:w="7650" w:type="dxa"/>
            <w:gridSpan w:val="2"/>
            <w:tcBorders>
              <w:left w:val="single" w:sz="4" w:space="0" w:color="auto"/>
              <w:right w:val="single" w:sz="4" w:space="0" w:color="auto"/>
            </w:tcBorders>
          </w:tcPr>
          <w:p w:rsidR="0026140F" w:rsidRPr="00AB7B8E" w:rsidRDefault="003063B3" w:rsidP="0026140F">
            <w:pPr>
              <w:rPr>
                <w:rFonts w:ascii="Sylfaen" w:hAnsi="Sylfaen"/>
                <w:b/>
                <w:sz w:val="20"/>
                <w:szCs w:val="20"/>
              </w:rPr>
            </w:pPr>
            <w:r w:rsidRPr="00AB7B8E">
              <w:rPr>
                <w:rFonts w:ascii="Sylfaen" w:hAnsi="Sylfaen" w:cs="Sylfaen"/>
                <w:b/>
                <w:sz w:val="20"/>
                <w:szCs w:val="20"/>
              </w:rPr>
              <w:t xml:space="preserve">Total </w:t>
            </w:r>
          </w:p>
        </w:tc>
        <w:tc>
          <w:tcPr>
            <w:tcW w:w="667"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240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30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30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30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30</w:t>
            </w:r>
          </w:p>
        </w:tc>
        <w:tc>
          <w:tcPr>
            <w:tcW w:w="667"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30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30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30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r w:rsidRPr="00AB7B8E">
              <w:rPr>
                <w:rFonts w:ascii="Sylfaen" w:hAnsi="Sylfaen"/>
                <w:b/>
                <w:sz w:val="20"/>
                <w:szCs w:val="20"/>
                <w:lang w:val="ka-GE"/>
              </w:rPr>
              <w:t>30</w:t>
            </w:r>
          </w:p>
        </w:tc>
        <w:tc>
          <w:tcPr>
            <w:tcW w:w="668" w:type="dxa"/>
            <w:tcBorders>
              <w:top w:val="single" w:sz="4" w:space="0" w:color="auto"/>
              <w:left w:val="single" w:sz="4" w:space="0" w:color="auto"/>
              <w:bottom w:val="single" w:sz="4" w:space="0" w:color="auto"/>
              <w:right w:val="single" w:sz="4" w:space="0" w:color="auto"/>
            </w:tcBorders>
            <w:vAlign w:val="center"/>
          </w:tcPr>
          <w:p w:rsidR="0026140F" w:rsidRPr="00AB7B8E" w:rsidRDefault="0026140F" w:rsidP="0026140F">
            <w:pPr>
              <w:rPr>
                <w:rFonts w:ascii="Sylfaen" w:hAnsi="Sylfaen"/>
                <w:b/>
                <w:sz w:val="20"/>
                <w:szCs w:val="20"/>
                <w:lang w:val="ka-GE"/>
              </w:rPr>
            </w:pPr>
          </w:p>
        </w:tc>
      </w:tr>
    </w:tbl>
    <w:p w:rsidR="004C54EC" w:rsidRPr="00520C66" w:rsidRDefault="004C54EC" w:rsidP="0026140F">
      <w:pPr>
        <w:rPr>
          <w:rFonts w:ascii="Sylfaen" w:hAnsi="Sylfaen"/>
          <w:b/>
          <w:lang w:val="ka-GE"/>
        </w:rPr>
      </w:pPr>
    </w:p>
    <w:p w:rsidR="004C54EC" w:rsidRPr="00520C66" w:rsidRDefault="004C54EC" w:rsidP="0026140F">
      <w:pPr>
        <w:rPr>
          <w:rFonts w:ascii="Sylfaen" w:hAnsi="Sylfaen"/>
          <w:b/>
          <w:lang w:val="ka-GE"/>
        </w:rPr>
      </w:pPr>
    </w:p>
    <w:p w:rsidR="004C54EC" w:rsidRPr="00520C66" w:rsidRDefault="004C54EC" w:rsidP="0026140F">
      <w:pPr>
        <w:rPr>
          <w:rFonts w:ascii="Sylfaen" w:hAnsi="Sylfaen"/>
          <w:b/>
          <w:lang w:val="ka-GE"/>
        </w:rPr>
      </w:pPr>
    </w:p>
    <w:p w:rsidR="004C54EC" w:rsidRPr="00520C66" w:rsidRDefault="004C54EC" w:rsidP="0026140F">
      <w:pPr>
        <w:rPr>
          <w:rFonts w:ascii="Sylfaen" w:hAnsi="Sylfaen"/>
          <w:b/>
          <w:lang w:val="ka-GE"/>
        </w:rPr>
      </w:pPr>
    </w:p>
    <w:p w:rsidR="004C54EC" w:rsidRPr="00520C66" w:rsidRDefault="004C54EC" w:rsidP="0026140F">
      <w:pPr>
        <w:rPr>
          <w:rFonts w:ascii="Sylfaen" w:hAnsi="Sylfaen"/>
          <w:b/>
          <w:lang w:val="ka-GE"/>
        </w:rPr>
      </w:pPr>
    </w:p>
    <w:p w:rsidR="004C54EC" w:rsidRPr="00520C66" w:rsidRDefault="004C54EC" w:rsidP="0026140F">
      <w:pPr>
        <w:rPr>
          <w:rFonts w:ascii="Sylfaen" w:hAnsi="Sylfaen"/>
          <w:b/>
          <w:lang w:val="ka-GE"/>
        </w:rPr>
      </w:pPr>
    </w:p>
    <w:p w:rsidR="004C54EC" w:rsidRPr="00520C66" w:rsidRDefault="004C54EC" w:rsidP="0026140F">
      <w:pPr>
        <w:rPr>
          <w:rFonts w:ascii="Sylfaen" w:hAnsi="Sylfaen"/>
          <w:b/>
          <w:lang w:val="ka-GE"/>
        </w:rPr>
      </w:pPr>
    </w:p>
    <w:p w:rsidR="004C54EC" w:rsidRPr="00520C66" w:rsidRDefault="004C54EC" w:rsidP="0026140F">
      <w:pPr>
        <w:rPr>
          <w:rFonts w:ascii="Sylfaen" w:hAnsi="Sylfaen"/>
          <w:b/>
          <w:lang w:val="ka-GE"/>
        </w:rPr>
      </w:pPr>
    </w:p>
    <w:p w:rsidR="004C54EC" w:rsidRPr="00520C66" w:rsidRDefault="004C54EC" w:rsidP="0026140F">
      <w:pPr>
        <w:rPr>
          <w:rFonts w:ascii="Sylfaen" w:hAnsi="Sylfaen"/>
          <w:b/>
          <w:lang w:val="ka-GE"/>
        </w:rPr>
      </w:pPr>
    </w:p>
    <w:p w:rsidR="004C54EC" w:rsidRPr="00520C66" w:rsidRDefault="004C54EC" w:rsidP="0026140F">
      <w:pPr>
        <w:rPr>
          <w:rFonts w:ascii="Sylfaen" w:hAnsi="Sylfaen"/>
          <w:b/>
          <w:lang w:val="ka-GE"/>
        </w:rPr>
      </w:pPr>
    </w:p>
    <w:p w:rsidR="004C54EC" w:rsidRPr="00520C66" w:rsidRDefault="004C54EC" w:rsidP="0026140F">
      <w:pPr>
        <w:rPr>
          <w:rFonts w:ascii="Sylfaen" w:hAnsi="Sylfaen"/>
          <w:b/>
          <w:lang w:val="ka-GE"/>
        </w:rPr>
      </w:pPr>
    </w:p>
    <w:p w:rsidR="004C54EC" w:rsidRPr="00520C66" w:rsidRDefault="004C54EC" w:rsidP="0026140F">
      <w:pPr>
        <w:rPr>
          <w:rFonts w:ascii="Sylfaen" w:hAnsi="Sylfaen"/>
          <w:b/>
          <w:lang w:val="ka-GE"/>
        </w:rPr>
      </w:pPr>
    </w:p>
    <w:p w:rsidR="004C54EC" w:rsidRPr="00520C66" w:rsidRDefault="004C54EC" w:rsidP="0026140F">
      <w:pPr>
        <w:rPr>
          <w:rFonts w:ascii="Sylfaen" w:hAnsi="Sylfaen"/>
          <w:b/>
          <w:lang w:val="ka-GE"/>
        </w:rPr>
      </w:pPr>
    </w:p>
    <w:p w:rsidR="004C54EC" w:rsidRPr="00520C66" w:rsidRDefault="004C54EC" w:rsidP="0026140F">
      <w:pPr>
        <w:rPr>
          <w:rFonts w:ascii="Sylfaen" w:hAnsi="Sylfaen"/>
          <w:b/>
          <w:lang w:val="ka-GE"/>
        </w:rPr>
      </w:pPr>
    </w:p>
    <w:p w:rsidR="004C54EC" w:rsidRPr="00520C66" w:rsidRDefault="004C54EC" w:rsidP="0026140F">
      <w:pPr>
        <w:rPr>
          <w:rFonts w:ascii="Sylfaen" w:hAnsi="Sylfaen"/>
          <w:b/>
          <w:lang w:val="ka-GE"/>
        </w:rPr>
      </w:pPr>
    </w:p>
    <w:p w:rsidR="004C54EC" w:rsidRPr="00520C66" w:rsidRDefault="004C54EC" w:rsidP="0026140F">
      <w:pPr>
        <w:rPr>
          <w:rFonts w:ascii="Sylfaen" w:hAnsi="Sylfaen"/>
          <w:b/>
          <w:lang w:val="ka-GE"/>
        </w:rPr>
      </w:pPr>
    </w:p>
    <w:p w:rsidR="004C54EC" w:rsidRPr="00A57FD0" w:rsidRDefault="0026140F" w:rsidP="00A57FD0">
      <w:pPr>
        <w:ind w:left="170"/>
        <w:jc w:val="both"/>
        <w:rPr>
          <w:rFonts w:ascii="Sylfaen" w:hAnsi="Sylfaen"/>
          <w:b/>
          <w:sz w:val="20"/>
        </w:rPr>
      </w:pPr>
      <w:r w:rsidRPr="00A57FD0">
        <w:rPr>
          <w:rFonts w:ascii="Sylfaen" w:hAnsi="Sylfaen"/>
          <w:b/>
          <w:sz w:val="20"/>
          <w:lang w:val="ka-GE"/>
        </w:rPr>
        <w:t xml:space="preserve">*  </w:t>
      </w:r>
      <w:r w:rsidR="004C54EC" w:rsidRPr="00A57FD0">
        <w:rPr>
          <w:rFonts w:ascii="Sylfaen" w:hAnsi="Sylfaen"/>
          <w:b/>
          <w:sz w:val="20"/>
        </w:rPr>
        <w:t xml:space="preserve">a student chooses only one specialization module in the sixth semester and continues studying with chosen course in VII and VIII semesters. </w:t>
      </w:r>
    </w:p>
    <w:p w:rsidR="0026140F" w:rsidRPr="00A57FD0" w:rsidRDefault="0026140F" w:rsidP="00A57FD0">
      <w:pPr>
        <w:ind w:left="170"/>
        <w:jc w:val="both"/>
        <w:rPr>
          <w:rFonts w:ascii="Sylfaen" w:hAnsi="Sylfaen"/>
          <w:b/>
          <w:sz w:val="20"/>
        </w:rPr>
      </w:pPr>
      <w:r w:rsidRPr="00A57FD0">
        <w:rPr>
          <w:rFonts w:ascii="Sylfaen" w:hAnsi="Sylfaen"/>
          <w:b/>
          <w:sz w:val="20"/>
          <w:lang w:val="ka-GE"/>
        </w:rPr>
        <w:t xml:space="preserve">** </w:t>
      </w:r>
      <w:r w:rsidR="004C54EC" w:rsidRPr="00A57FD0">
        <w:rPr>
          <w:rFonts w:ascii="Sylfaen" w:hAnsi="Sylfaen"/>
          <w:b/>
          <w:sz w:val="20"/>
          <w:lang w:val="ka-GE"/>
        </w:rPr>
        <w:t xml:space="preserve">a student chooses only one </w:t>
      </w:r>
      <w:r w:rsidR="001274B1" w:rsidRPr="00A57FD0">
        <w:rPr>
          <w:rFonts w:ascii="Sylfaen" w:hAnsi="Sylfaen"/>
          <w:b/>
          <w:sz w:val="20"/>
        </w:rPr>
        <w:t xml:space="preserve">course from elective courses in I, II, III, IV, V semesters. </w:t>
      </w:r>
    </w:p>
    <w:p w:rsidR="00A57FD0" w:rsidRDefault="0026140F" w:rsidP="00A57FD0">
      <w:pPr>
        <w:spacing w:after="0"/>
        <w:ind w:left="170"/>
        <w:jc w:val="both"/>
        <w:rPr>
          <w:rFonts w:ascii="Sylfaen" w:hAnsi="Sylfaen"/>
          <w:b/>
          <w:sz w:val="20"/>
        </w:rPr>
      </w:pPr>
      <w:r w:rsidRPr="00A57FD0">
        <w:rPr>
          <w:rFonts w:ascii="Sylfaen" w:hAnsi="Sylfaen"/>
          <w:b/>
          <w:sz w:val="20"/>
          <w:lang w:val="ka-GE"/>
        </w:rPr>
        <w:t>***</w:t>
      </w:r>
      <w:r w:rsidR="00E2018D" w:rsidRPr="00A57FD0">
        <w:rPr>
          <w:rFonts w:ascii="Sylfaen" w:hAnsi="Sylfaen"/>
          <w:b/>
          <w:sz w:val="20"/>
        </w:rPr>
        <w:t xml:space="preserve"> except for specialization module courses elected in VI and VII semesters, (20 credits in one semester), a student forms individual profile by concentrating different specialization modules on the basis of his/her free choice, with compulsory 10 credits in these semesters. (Total 30 credits), and 5 credits in VIII semester. </w:t>
      </w:r>
    </w:p>
    <w:p w:rsidR="0026140F" w:rsidRPr="00A57FD0" w:rsidRDefault="00E2018D" w:rsidP="00A57FD0">
      <w:pPr>
        <w:spacing w:after="0"/>
        <w:ind w:left="170"/>
        <w:jc w:val="both"/>
        <w:rPr>
          <w:rFonts w:ascii="Sylfaen" w:hAnsi="Sylfaen"/>
          <w:b/>
          <w:sz w:val="20"/>
        </w:rPr>
      </w:pPr>
      <w:r w:rsidRPr="00A57FD0">
        <w:rPr>
          <w:rFonts w:ascii="Sylfaen" w:hAnsi="Sylfaen"/>
          <w:b/>
          <w:sz w:val="20"/>
        </w:rPr>
        <w:lastRenderedPageBreak/>
        <w:t xml:space="preserve">Remark: </w:t>
      </w:r>
      <w:r w:rsidR="007416BB" w:rsidRPr="00A57FD0">
        <w:rPr>
          <w:rFonts w:ascii="Sylfaen" w:hAnsi="Sylfaen"/>
          <w:b/>
          <w:sz w:val="20"/>
        </w:rPr>
        <w:t>on the basis of electing students in VI, VII and VIII semesters, practical component (with additional</w:t>
      </w:r>
      <w:r w:rsidR="00A639C9" w:rsidRPr="00A57FD0">
        <w:rPr>
          <w:rFonts w:ascii="Sylfaen" w:hAnsi="Sylfaen"/>
          <w:b/>
          <w:sz w:val="20"/>
        </w:rPr>
        <w:t xml:space="preserve"> 10 credits</w:t>
      </w:r>
      <w:r w:rsidR="007416BB" w:rsidRPr="00A57FD0">
        <w:rPr>
          <w:rFonts w:ascii="Sylfaen" w:hAnsi="Sylfaen"/>
          <w:b/>
          <w:sz w:val="20"/>
        </w:rPr>
        <w:t>)</w:t>
      </w:r>
      <w:r w:rsidR="00A639C9" w:rsidRPr="00A57FD0">
        <w:rPr>
          <w:rFonts w:ascii="Sylfaen" w:hAnsi="Sylfaen"/>
          <w:b/>
          <w:sz w:val="20"/>
        </w:rPr>
        <w:t xml:space="preserve"> of juridical clinical education will be carried out at the juridical clinic cooperation of American Lawyers Association and of Law department founded with the assistance; it will also be carried out at the clinic of alternative solving ways of juridical arguments. </w:t>
      </w:r>
    </w:p>
    <w:p w:rsidR="0026140F" w:rsidRPr="00520C66" w:rsidRDefault="00A639C9" w:rsidP="0026140F">
      <w:pPr>
        <w:rPr>
          <w:rFonts w:ascii="Sylfaen" w:hAnsi="Sylfaen"/>
          <w:b/>
          <w:lang w:val="ka-GE"/>
        </w:rPr>
      </w:pPr>
      <w:r w:rsidRPr="00520C66">
        <w:rPr>
          <w:rFonts w:ascii="Sylfaen" w:hAnsi="Sylfaen"/>
          <w:b/>
          <w:i/>
          <w:lang w:val="ka-GE"/>
        </w:rPr>
        <w:t xml:space="preserve">         </w:t>
      </w:r>
    </w:p>
    <w:p w:rsidR="0026140F" w:rsidRPr="00520C66" w:rsidRDefault="0026140F" w:rsidP="0026140F">
      <w:pPr>
        <w:rPr>
          <w:rFonts w:ascii="Sylfaen" w:hAnsi="Sylfaen"/>
          <w:b/>
          <w:lang w:val="ka-GE"/>
        </w:rPr>
      </w:pPr>
      <w:r w:rsidRPr="00520C66">
        <w:rPr>
          <w:rFonts w:ascii="Sylfaen" w:hAnsi="Sylfaen"/>
          <w:b/>
          <w:lang w:val="ka-GE"/>
        </w:rPr>
        <w:t xml:space="preserve">                                                                                                   </w:t>
      </w:r>
    </w:p>
    <w:p w:rsidR="0026140F" w:rsidRPr="00520C66" w:rsidRDefault="0026140F" w:rsidP="0026140F">
      <w:pPr>
        <w:rPr>
          <w:rFonts w:ascii="Sylfaen" w:hAnsi="Sylfaen"/>
          <w:b/>
        </w:rPr>
      </w:pPr>
    </w:p>
    <w:p w:rsidR="00A639C9" w:rsidRPr="00520C66" w:rsidRDefault="00A639C9" w:rsidP="0026140F">
      <w:pPr>
        <w:rPr>
          <w:rFonts w:ascii="Sylfaen" w:hAnsi="Sylfaen"/>
          <w:b/>
        </w:rPr>
      </w:pPr>
    </w:p>
    <w:p w:rsidR="0026140F" w:rsidRPr="00520C66" w:rsidRDefault="00A639C9" w:rsidP="009C1FEE">
      <w:pPr>
        <w:jc w:val="center"/>
        <w:rPr>
          <w:rFonts w:ascii="Sylfaen" w:hAnsi="Sylfaen"/>
          <w:b/>
          <w:lang w:val="ka-GE"/>
        </w:rPr>
      </w:pPr>
      <w:r w:rsidRPr="00520C66">
        <w:rPr>
          <w:rFonts w:ascii="Sylfaen" w:hAnsi="Sylfaen"/>
          <w:b/>
        </w:rPr>
        <w:t>Competency schedule</w:t>
      </w:r>
      <w:r w:rsidR="0026140F" w:rsidRPr="00520C66">
        <w:rPr>
          <w:rFonts w:ascii="Sylfaen" w:hAnsi="Sylfaen"/>
          <w:b/>
        </w:rPr>
        <w:t xml:space="preserve"> </w:t>
      </w:r>
      <w:r w:rsidR="0026140F" w:rsidRPr="00520C66">
        <w:rPr>
          <w:rFonts w:ascii="Sylfaen" w:hAnsi="Sylfaen"/>
          <w:b/>
          <w:lang w:val="af-ZA"/>
        </w:rPr>
        <w:t>20</w:t>
      </w:r>
      <w:r w:rsidR="0026140F" w:rsidRPr="00520C66">
        <w:rPr>
          <w:rFonts w:ascii="Sylfaen" w:hAnsi="Sylfaen"/>
          <w:b/>
          <w:lang w:val="ka-GE"/>
        </w:rPr>
        <w:t>17</w:t>
      </w:r>
      <w:r w:rsidR="0026140F" w:rsidRPr="00520C66">
        <w:rPr>
          <w:rFonts w:ascii="Sylfaen" w:hAnsi="Sylfaen"/>
          <w:b/>
          <w:lang w:val="af-ZA"/>
        </w:rPr>
        <w:t>-20</w:t>
      </w:r>
      <w:r w:rsidR="003063B3" w:rsidRPr="00520C66">
        <w:rPr>
          <w:rFonts w:ascii="Sylfaen" w:hAnsi="Sylfaen"/>
          <w:b/>
          <w:lang w:val="ka-GE"/>
        </w:rPr>
        <w:t>18</w:t>
      </w:r>
    </w:p>
    <w:p w:rsidR="0026140F" w:rsidRPr="00520C66" w:rsidRDefault="003063B3" w:rsidP="009C1FEE">
      <w:pPr>
        <w:jc w:val="center"/>
        <w:rPr>
          <w:rFonts w:ascii="Sylfaen" w:hAnsi="Sylfaen"/>
          <w:b/>
          <w:lang w:val="ka-GE"/>
        </w:rPr>
      </w:pPr>
      <w:r w:rsidRPr="00520C66">
        <w:rPr>
          <w:rFonts w:ascii="Sylfaen" w:hAnsi="Sylfaen" w:cs="Sylfaen"/>
          <w:b/>
          <w:lang w:val="ka-GE"/>
        </w:rPr>
        <w:t xml:space="preserve">Program </w:t>
      </w:r>
      <w:r w:rsidRPr="00520C66">
        <w:rPr>
          <w:rFonts w:ascii="Sylfaen" w:hAnsi="Sylfaen" w:cs="Sylfaen"/>
          <w:b/>
        </w:rPr>
        <w:t>title</w:t>
      </w:r>
      <w:r w:rsidR="0026140F" w:rsidRPr="00520C66">
        <w:rPr>
          <w:rFonts w:ascii="Sylfaen" w:hAnsi="Sylfaen"/>
          <w:b/>
          <w:lang w:val="ka-GE"/>
        </w:rPr>
        <w:t xml:space="preserve">: </w:t>
      </w:r>
      <w:r w:rsidRPr="00520C66">
        <w:rPr>
          <w:rFonts w:ascii="Sylfaen" w:hAnsi="Sylfaen" w:cs="Sylfaen"/>
          <w:lang w:val="ka-GE"/>
        </w:rPr>
        <w:t>Law</w:t>
      </w:r>
    </w:p>
    <w:p w:rsidR="0026140F" w:rsidRPr="00520C66" w:rsidRDefault="003063B3" w:rsidP="009C1FEE">
      <w:pPr>
        <w:jc w:val="center"/>
        <w:rPr>
          <w:rFonts w:ascii="Sylfaen" w:hAnsi="Sylfaen"/>
          <w:b/>
          <w:lang w:val="ka-GE"/>
        </w:rPr>
      </w:pPr>
      <w:r w:rsidRPr="00520C66">
        <w:rPr>
          <w:rFonts w:ascii="Sylfaen" w:hAnsi="Sylfaen" w:cs="Sylfaen"/>
          <w:b/>
          <w:lang w:val="ka-GE"/>
        </w:rPr>
        <w:t xml:space="preserve">Degree </w:t>
      </w:r>
      <w:r w:rsidRPr="00520C66">
        <w:rPr>
          <w:rFonts w:ascii="Sylfaen" w:hAnsi="Sylfaen" w:cs="Sylfaen"/>
          <w:b/>
        </w:rPr>
        <w:t>Awarded</w:t>
      </w:r>
      <w:r w:rsidR="0026140F" w:rsidRPr="00520C66">
        <w:rPr>
          <w:rFonts w:ascii="Sylfaen" w:hAnsi="Sylfaen"/>
          <w:b/>
          <w:lang w:val="af-ZA"/>
        </w:rPr>
        <w:t xml:space="preserve">: </w:t>
      </w:r>
      <w:r w:rsidR="0026140F" w:rsidRPr="00520C66">
        <w:rPr>
          <w:rFonts w:ascii="Sylfaen" w:hAnsi="Sylfaen"/>
          <w:bCs/>
        </w:rPr>
        <w:t>Bachelor of Law</w:t>
      </w:r>
    </w:p>
    <w:p w:rsidR="0026140F" w:rsidRPr="00520C66" w:rsidRDefault="0026140F" w:rsidP="00023CF6">
      <w:pPr>
        <w:jc w:val="right"/>
        <w:rPr>
          <w:rFonts w:ascii="Sylfaen" w:hAnsi="Sylfaen"/>
          <w:b/>
        </w:rPr>
      </w:pPr>
    </w:p>
    <w:p w:rsidR="0026140F" w:rsidRPr="00520C66" w:rsidRDefault="003063B3" w:rsidP="00023CF6">
      <w:pPr>
        <w:ind w:right="247"/>
        <w:jc w:val="right"/>
        <w:rPr>
          <w:rFonts w:ascii="Sylfaen" w:hAnsi="Sylfaen"/>
          <w:b/>
          <w:lang w:val="ka-GE"/>
        </w:rPr>
      </w:pPr>
      <w:r w:rsidRPr="00520C66">
        <w:rPr>
          <w:rFonts w:ascii="Sylfaen" w:hAnsi="Sylfaen" w:cs="Sylfaen"/>
          <w:b/>
          <w:lang w:val="ka-GE"/>
        </w:rPr>
        <w:t>Attachment</w:t>
      </w:r>
      <w:r w:rsidR="0026140F" w:rsidRPr="00520C66">
        <w:rPr>
          <w:rFonts w:ascii="Sylfaen" w:hAnsi="Sylfaen"/>
          <w:b/>
          <w:lang w:val="ka-GE"/>
        </w:rPr>
        <w:t xml:space="preserve"> 2</w:t>
      </w:r>
    </w:p>
    <w:tbl>
      <w:tblPr>
        <w:tblW w:w="1413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760"/>
        <w:gridCol w:w="1185"/>
        <w:gridCol w:w="1185"/>
        <w:gridCol w:w="1185"/>
        <w:gridCol w:w="1185"/>
        <w:gridCol w:w="1185"/>
        <w:gridCol w:w="1545"/>
      </w:tblGrid>
      <w:tr w:rsidR="0026140F" w:rsidRPr="00520C66" w:rsidTr="00F3031C">
        <w:trPr>
          <w:trHeight w:val="274"/>
        </w:trPr>
        <w:tc>
          <w:tcPr>
            <w:tcW w:w="900" w:type="dxa"/>
            <w:vMerge w:val="restart"/>
            <w:tcBorders>
              <w:top w:val="double" w:sz="4" w:space="0" w:color="auto"/>
              <w:left w:val="double" w:sz="4" w:space="0" w:color="auto"/>
              <w:right w:val="double" w:sz="4" w:space="0" w:color="auto"/>
            </w:tcBorders>
            <w:vAlign w:val="center"/>
          </w:tcPr>
          <w:p w:rsidR="0026140F" w:rsidRPr="00520C66" w:rsidRDefault="0026140F" w:rsidP="0026140F">
            <w:pPr>
              <w:rPr>
                <w:rFonts w:ascii="Sylfaen" w:hAnsi="Sylfaen"/>
                <w:b/>
                <w:lang w:val="ka-GE"/>
              </w:rPr>
            </w:pPr>
            <w:r w:rsidRPr="00520C66">
              <w:rPr>
                <w:rFonts w:ascii="Sylfaen" w:hAnsi="Sylfaen"/>
                <w:b/>
                <w:lang w:val="ka-GE"/>
              </w:rPr>
              <w:t>№</w:t>
            </w:r>
          </w:p>
        </w:tc>
        <w:tc>
          <w:tcPr>
            <w:tcW w:w="5760" w:type="dxa"/>
            <w:vMerge w:val="restart"/>
            <w:tcBorders>
              <w:top w:val="double" w:sz="4" w:space="0" w:color="auto"/>
              <w:left w:val="double" w:sz="4" w:space="0" w:color="auto"/>
              <w:right w:val="double" w:sz="4" w:space="0" w:color="auto"/>
            </w:tcBorders>
            <w:vAlign w:val="center"/>
          </w:tcPr>
          <w:p w:rsidR="0026140F" w:rsidRPr="00520C66" w:rsidRDefault="003063B3" w:rsidP="0026140F">
            <w:pPr>
              <w:rPr>
                <w:rFonts w:ascii="Sylfaen" w:hAnsi="Sylfaen"/>
                <w:b/>
              </w:rPr>
            </w:pPr>
            <w:r w:rsidRPr="00520C66">
              <w:rPr>
                <w:rFonts w:ascii="Sylfaen" w:hAnsi="Sylfaen" w:cs="Sylfaen"/>
                <w:b/>
                <w:lang w:val="ka-GE"/>
              </w:rPr>
              <w:t xml:space="preserve">Course </w:t>
            </w:r>
          </w:p>
        </w:tc>
        <w:tc>
          <w:tcPr>
            <w:tcW w:w="7470" w:type="dxa"/>
            <w:gridSpan w:val="6"/>
            <w:tcBorders>
              <w:top w:val="double" w:sz="4" w:space="0" w:color="auto"/>
              <w:left w:val="double" w:sz="4" w:space="0" w:color="auto"/>
              <w:right w:val="double" w:sz="4" w:space="0" w:color="auto"/>
            </w:tcBorders>
            <w:vAlign w:val="center"/>
          </w:tcPr>
          <w:p w:rsidR="0026140F" w:rsidRPr="00520C66" w:rsidRDefault="003063B3" w:rsidP="0026140F">
            <w:pPr>
              <w:rPr>
                <w:rFonts w:ascii="Sylfaen" w:hAnsi="Sylfaen"/>
                <w:b/>
              </w:rPr>
            </w:pPr>
            <w:r w:rsidRPr="00520C66">
              <w:rPr>
                <w:rFonts w:ascii="Sylfaen" w:hAnsi="Sylfaen" w:cs="Sylfaen"/>
                <w:b/>
              </w:rPr>
              <w:t xml:space="preserve">Competencies </w:t>
            </w:r>
          </w:p>
        </w:tc>
      </w:tr>
      <w:tr w:rsidR="0026140F" w:rsidRPr="00520C66" w:rsidTr="00F3031C">
        <w:trPr>
          <w:cantSplit/>
          <w:trHeight w:val="1838"/>
        </w:trPr>
        <w:tc>
          <w:tcPr>
            <w:tcW w:w="900" w:type="dxa"/>
            <w:vMerge/>
            <w:tcBorders>
              <w:left w:val="double" w:sz="4" w:space="0" w:color="auto"/>
              <w:bottom w:val="double" w:sz="4" w:space="0" w:color="auto"/>
              <w:right w:val="double" w:sz="4" w:space="0" w:color="auto"/>
            </w:tcBorders>
            <w:vAlign w:val="center"/>
          </w:tcPr>
          <w:p w:rsidR="0026140F" w:rsidRPr="00520C66" w:rsidRDefault="0026140F" w:rsidP="0026140F">
            <w:pPr>
              <w:rPr>
                <w:rFonts w:ascii="Sylfaen" w:hAnsi="Sylfaen"/>
                <w:lang w:val="ka-GE"/>
              </w:rPr>
            </w:pPr>
          </w:p>
        </w:tc>
        <w:tc>
          <w:tcPr>
            <w:tcW w:w="5760" w:type="dxa"/>
            <w:vMerge/>
            <w:tcBorders>
              <w:left w:val="double" w:sz="4" w:space="0" w:color="auto"/>
              <w:bottom w:val="double" w:sz="4" w:space="0" w:color="auto"/>
              <w:right w:val="double" w:sz="4" w:space="0" w:color="auto"/>
            </w:tcBorders>
            <w:vAlign w:val="center"/>
          </w:tcPr>
          <w:p w:rsidR="0026140F" w:rsidRPr="00520C66" w:rsidRDefault="0026140F" w:rsidP="0026140F">
            <w:pPr>
              <w:rPr>
                <w:rFonts w:ascii="Sylfaen" w:hAnsi="Sylfaen"/>
                <w:lang w:val="ka-GE"/>
              </w:rPr>
            </w:pPr>
          </w:p>
        </w:tc>
        <w:tc>
          <w:tcPr>
            <w:tcW w:w="1185" w:type="dxa"/>
            <w:tcBorders>
              <w:left w:val="double" w:sz="4" w:space="0" w:color="auto"/>
              <w:bottom w:val="double" w:sz="4" w:space="0" w:color="auto"/>
            </w:tcBorders>
            <w:textDirection w:val="btLr"/>
            <w:vAlign w:val="center"/>
          </w:tcPr>
          <w:p w:rsidR="0026140F" w:rsidRPr="00520C66" w:rsidRDefault="003063B3" w:rsidP="0026140F">
            <w:pPr>
              <w:rPr>
                <w:rFonts w:ascii="Sylfaen" w:hAnsi="Sylfaen"/>
                <w:b/>
              </w:rPr>
            </w:pPr>
            <w:r w:rsidRPr="00520C66">
              <w:rPr>
                <w:rFonts w:ascii="Sylfaen" w:hAnsi="Sylfaen" w:cs="Sylfaen"/>
                <w:b/>
              </w:rPr>
              <w:t xml:space="preserve">Knowledge and Recognition </w:t>
            </w:r>
          </w:p>
        </w:tc>
        <w:tc>
          <w:tcPr>
            <w:tcW w:w="1185" w:type="dxa"/>
            <w:tcBorders>
              <w:bottom w:val="double" w:sz="4" w:space="0" w:color="auto"/>
            </w:tcBorders>
            <w:textDirection w:val="btLr"/>
            <w:vAlign w:val="center"/>
          </w:tcPr>
          <w:p w:rsidR="0026140F" w:rsidRPr="00520C66" w:rsidRDefault="003063B3" w:rsidP="0026140F">
            <w:pPr>
              <w:rPr>
                <w:rFonts w:ascii="Sylfaen" w:hAnsi="Sylfaen"/>
                <w:b/>
              </w:rPr>
            </w:pPr>
            <w:r w:rsidRPr="00520C66">
              <w:rPr>
                <w:rFonts w:ascii="Sylfaen" w:hAnsi="Sylfaen" w:cs="Sylfaen"/>
                <w:b/>
              </w:rPr>
              <w:t xml:space="preserve">Skill to use knowledge in practice </w:t>
            </w:r>
          </w:p>
        </w:tc>
        <w:tc>
          <w:tcPr>
            <w:tcW w:w="1185" w:type="dxa"/>
            <w:tcBorders>
              <w:bottom w:val="double" w:sz="4" w:space="0" w:color="auto"/>
            </w:tcBorders>
            <w:textDirection w:val="btLr"/>
            <w:vAlign w:val="center"/>
          </w:tcPr>
          <w:p w:rsidR="0026140F" w:rsidRPr="00520C66" w:rsidRDefault="003063B3" w:rsidP="0026140F">
            <w:pPr>
              <w:rPr>
                <w:rFonts w:ascii="Sylfaen" w:hAnsi="Sylfaen"/>
                <w:b/>
              </w:rPr>
            </w:pPr>
            <w:r w:rsidRPr="00520C66">
              <w:rPr>
                <w:rFonts w:ascii="Sylfaen" w:hAnsi="Sylfaen" w:cs="Sylfaen"/>
                <w:b/>
              </w:rPr>
              <w:t xml:space="preserve">Skill to make conclusions </w:t>
            </w:r>
          </w:p>
        </w:tc>
        <w:tc>
          <w:tcPr>
            <w:tcW w:w="1185" w:type="dxa"/>
            <w:tcBorders>
              <w:bottom w:val="double" w:sz="4" w:space="0" w:color="auto"/>
            </w:tcBorders>
            <w:textDirection w:val="btLr"/>
            <w:vAlign w:val="center"/>
          </w:tcPr>
          <w:p w:rsidR="0026140F" w:rsidRPr="00520C66" w:rsidRDefault="003063B3" w:rsidP="0026140F">
            <w:pPr>
              <w:rPr>
                <w:rFonts w:ascii="Sylfaen" w:hAnsi="Sylfaen"/>
                <w:b/>
              </w:rPr>
            </w:pPr>
            <w:r w:rsidRPr="00520C66">
              <w:rPr>
                <w:rFonts w:ascii="Sylfaen" w:hAnsi="Sylfaen" w:cs="Sylfaen"/>
                <w:b/>
              </w:rPr>
              <w:t xml:space="preserve">Communication skills </w:t>
            </w:r>
          </w:p>
        </w:tc>
        <w:tc>
          <w:tcPr>
            <w:tcW w:w="1185" w:type="dxa"/>
            <w:tcBorders>
              <w:bottom w:val="double" w:sz="4" w:space="0" w:color="auto"/>
              <w:right w:val="single" w:sz="4" w:space="0" w:color="auto"/>
            </w:tcBorders>
            <w:textDirection w:val="btLr"/>
            <w:vAlign w:val="center"/>
          </w:tcPr>
          <w:p w:rsidR="0026140F" w:rsidRPr="00520C66" w:rsidRDefault="003063B3" w:rsidP="0026140F">
            <w:pPr>
              <w:rPr>
                <w:rFonts w:ascii="Sylfaen" w:hAnsi="Sylfaen"/>
                <w:b/>
              </w:rPr>
            </w:pPr>
            <w:r w:rsidRPr="00520C66">
              <w:rPr>
                <w:rFonts w:ascii="Sylfaen" w:hAnsi="Sylfaen" w:cs="Sylfaen"/>
                <w:b/>
              </w:rPr>
              <w:t xml:space="preserve">Learning skills </w:t>
            </w:r>
          </w:p>
        </w:tc>
        <w:tc>
          <w:tcPr>
            <w:tcW w:w="1545" w:type="dxa"/>
            <w:tcBorders>
              <w:left w:val="single" w:sz="4" w:space="0" w:color="auto"/>
              <w:bottom w:val="double" w:sz="4" w:space="0" w:color="auto"/>
              <w:right w:val="double" w:sz="4" w:space="0" w:color="auto"/>
            </w:tcBorders>
            <w:textDirection w:val="btLr"/>
            <w:vAlign w:val="center"/>
          </w:tcPr>
          <w:p w:rsidR="0026140F" w:rsidRPr="00520C66" w:rsidRDefault="003063B3" w:rsidP="0026140F">
            <w:pPr>
              <w:rPr>
                <w:rFonts w:ascii="Sylfaen" w:hAnsi="Sylfaen"/>
                <w:b/>
              </w:rPr>
            </w:pPr>
            <w:r w:rsidRPr="00520C66">
              <w:rPr>
                <w:rFonts w:ascii="Sylfaen" w:hAnsi="Sylfaen" w:cs="Sylfaen"/>
                <w:b/>
              </w:rPr>
              <w:t xml:space="preserve">Values </w:t>
            </w:r>
          </w:p>
        </w:tc>
      </w:tr>
      <w:tr w:rsidR="0026140F" w:rsidRPr="00520C66" w:rsidTr="00F3031C">
        <w:trPr>
          <w:trHeight w:val="217"/>
        </w:trPr>
        <w:tc>
          <w:tcPr>
            <w:tcW w:w="14130" w:type="dxa"/>
            <w:gridSpan w:val="8"/>
            <w:tcBorders>
              <w:top w:val="double" w:sz="4" w:space="0" w:color="auto"/>
              <w:left w:val="double" w:sz="4" w:space="0" w:color="auto"/>
              <w:right w:val="double" w:sz="4" w:space="0" w:color="auto"/>
            </w:tcBorders>
            <w:vAlign w:val="center"/>
          </w:tcPr>
          <w:p w:rsidR="0026140F" w:rsidRPr="00520C66" w:rsidRDefault="0026140F" w:rsidP="0026140F">
            <w:pPr>
              <w:rPr>
                <w:rFonts w:ascii="Sylfaen" w:hAnsi="Sylfaen"/>
                <w:lang w:val="ka-GE"/>
              </w:rPr>
            </w:pPr>
          </w:p>
        </w:tc>
      </w:tr>
      <w:tr w:rsidR="0026140F" w:rsidRPr="00520C66" w:rsidTr="00F3031C">
        <w:trPr>
          <w:trHeight w:val="282"/>
        </w:trPr>
        <w:tc>
          <w:tcPr>
            <w:tcW w:w="900" w:type="dxa"/>
            <w:tcBorders>
              <w:top w:val="double" w:sz="4" w:space="0" w:color="auto"/>
              <w:left w:val="double" w:sz="4" w:space="0" w:color="auto"/>
              <w:right w:val="double" w:sz="4" w:space="0" w:color="auto"/>
            </w:tcBorders>
            <w:vAlign w:val="center"/>
          </w:tcPr>
          <w:p w:rsidR="0026140F" w:rsidRPr="00520C66" w:rsidRDefault="0026140F" w:rsidP="0026140F">
            <w:pPr>
              <w:rPr>
                <w:rFonts w:ascii="Sylfaen" w:hAnsi="Sylfaen"/>
                <w:lang w:val="ru-RU"/>
              </w:rPr>
            </w:pPr>
            <w:r w:rsidRPr="00520C66">
              <w:rPr>
                <w:rFonts w:ascii="Sylfaen" w:hAnsi="Sylfaen"/>
                <w:lang w:val="ka-GE"/>
              </w:rPr>
              <w:t>I.</w:t>
            </w:r>
            <w:r w:rsidRPr="00520C66">
              <w:rPr>
                <w:rFonts w:ascii="Sylfaen" w:hAnsi="Sylfaen"/>
                <w:lang w:val="ru-RU"/>
              </w:rPr>
              <w:t>1</w:t>
            </w:r>
          </w:p>
        </w:tc>
        <w:tc>
          <w:tcPr>
            <w:tcW w:w="5760" w:type="dxa"/>
            <w:tcBorders>
              <w:top w:val="double" w:sz="4" w:space="0" w:color="auto"/>
              <w:left w:val="double" w:sz="4" w:space="0" w:color="auto"/>
              <w:right w:val="double" w:sz="4" w:space="0" w:color="auto"/>
            </w:tcBorders>
          </w:tcPr>
          <w:p w:rsidR="0026140F" w:rsidRPr="00520C66" w:rsidRDefault="003063B3" w:rsidP="0026140F">
            <w:pPr>
              <w:rPr>
                <w:rFonts w:ascii="Sylfaen" w:hAnsi="Sylfaen"/>
                <w:b/>
              </w:rPr>
            </w:pPr>
            <w:r w:rsidRPr="00520C66">
              <w:rPr>
                <w:rFonts w:ascii="Sylfaen" w:hAnsi="Sylfaen" w:cs="Sylfaen"/>
              </w:rPr>
              <w:t>Foreign language</w:t>
            </w:r>
            <w:r w:rsidR="0026140F" w:rsidRPr="00520C66">
              <w:rPr>
                <w:rFonts w:ascii="Sylfaen" w:hAnsi="Sylfaen"/>
                <w:lang w:val="ka-GE"/>
              </w:rPr>
              <w:t xml:space="preserve"> </w:t>
            </w:r>
            <w:r w:rsidR="0026140F" w:rsidRPr="00520C66">
              <w:rPr>
                <w:rFonts w:ascii="Sylfaen" w:hAnsi="Sylfaen"/>
              </w:rPr>
              <w:t xml:space="preserve"> I</w:t>
            </w:r>
          </w:p>
        </w:tc>
        <w:tc>
          <w:tcPr>
            <w:tcW w:w="1185" w:type="dxa"/>
            <w:tcBorders>
              <w:top w:val="double" w:sz="4" w:space="0" w:color="auto"/>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tcBorders>
              <w:top w:val="double" w:sz="4" w:space="0" w:color="auto"/>
            </w:tcBorders>
            <w:vAlign w:val="center"/>
          </w:tcPr>
          <w:p w:rsidR="0026140F" w:rsidRPr="00520C66" w:rsidRDefault="0026140F" w:rsidP="0026140F">
            <w:pPr>
              <w:rPr>
                <w:rFonts w:ascii="Sylfaen" w:hAnsi="Sylfaen"/>
                <w:lang w:val="ka-GE"/>
              </w:rPr>
            </w:pPr>
            <w:r w:rsidRPr="00520C66">
              <w:rPr>
                <w:rFonts w:ascii="Sylfaen" w:hAnsi="Sylfaen"/>
              </w:rPr>
              <w:t>x</w:t>
            </w:r>
          </w:p>
        </w:tc>
        <w:tc>
          <w:tcPr>
            <w:tcW w:w="1185" w:type="dxa"/>
            <w:tcBorders>
              <w:top w:val="double" w:sz="4" w:space="0" w:color="auto"/>
            </w:tcBorders>
            <w:vAlign w:val="center"/>
          </w:tcPr>
          <w:p w:rsidR="0026140F" w:rsidRPr="00520C66" w:rsidRDefault="0026140F" w:rsidP="0026140F">
            <w:pPr>
              <w:rPr>
                <w:rFonts w:ascii="Sylfaen" w:hAnsi="Sylfaen"/>
                <w:b/>
              </w:rPr>
            </w:pPr>
          </w:p>
        </w:tc>
        <w:tc>
          <w:tcPr>
            <w:tcW w:w="1185" w:type="dxa"/>
            <w:tcBorders>
              <w:top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tcBorders>
              <w:top w:val="double" w:sz="4" w:space="0" w:color="auto"/>
              <w:right w:val="single" w:sz="4" w:space="0" w:color="auto"/>
            </w:tcBorders>
            <w:vAlign w:val="center"/>
          </w:tcPr>
          <w:p w:rsidR="0026140F" w:rsidRPr="00520C66" w:rsidRDefault="0026140F" w:rsidP="0026140F">
            <w:pPr>
              <w:rPr>
                <w:rFonts w:ascii="Sylfaen" w:hAnsi="Sylfaen"/>
                <w:b/>
              </w:rPr>
            </w:pPr>
          </w:p>
        </w:tc>
        <w:tc>
          <w:tcPr>
            <w:tcW w:w="1545" w:type="dxa"/>
            <w:tcBorders>
              <w:top w:val="double" w:sz="4" w:space="0" w:color="auto"/>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5"/>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ru-RU"/>
              </w:rPr>
            </w:pPr>
            <w:r w:rsidRPr="00520C66">
              <w:rPr>
                <w:rFonts w:ascii="Sylfaen" w:hAnsi="Sylfaen"/>
                <w:lang w:val="ka-GE"/>
              </w:rPr>
              <w:t>I.</w:t>
            </w:r>
            <w:r w:rsidRPr="00520C66">
              <w:rPr>
                <w:rFonts w:ascii="Sylfaen" w:hAnsi="Sylfaen"/>
                <w:lang w:val="ru-RU"/>
              </w:rPr>
              <w:t>2</w:t>
            </w:r>
          </w:p>
        </w:tc>
        <w:tc>
          <w:tcPr>
            <w:tcW w:w="5760" w:type="dxa"/>
            <w:tcBorders>
              <w:left w:val="double" w:sz="4" w:space="0" w:color="auto"/>
              <w:right w:val="double" w:sz="4" w:space="0" w:color="auto"/>
            </w:tcBorders>
          </w:tcPr>
          <w:p w:rsidR="0026140F" w:rsidRPr="00520C66" w:rsidRDefault="003063B3" w:rsidP="0026140F">
            <w:pPr>
              <w:rPr>
                <w:rFonts w:ascii="Sylfaen" w:hAnsi="Sylfaen"/>
                <w:b/>
              </w:rPr>
            </w:pPr>
            <w:r w:rsidRPr="00520C66">
              <w:rPr>
                <w:rFonts w:ascii="Sylfaen" w:hAnsi="Sylfaen" w:cs="Sylfaen"/>
              </w:rPr>
              <w:t>Foreign language</w:t>
            </w:r>
            <w:r w:rsidR="0026140F" w:rsidRPr="00520C66">
              <w:rPr>
                <w:rFonts w:ascii="Sylfaen" w:hAnsi="Sylfaen"/>
                <w:lang w:val="ka-GE"/>
              </w:rPr>
              <w:t xml:space="preserve"> </w:t>
            </w:r>
            <w:r w:rsidR="0026140F" w:rsidRPr="00520C66">
              <w:rPr>
                <w:rFonts w:ascii="Sylfaen" w:hAnsi="Sylfaen"/>
              </w:rPr>
              <w:t xml:space="preserve"> II</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lang w:val="ka-GE"/>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ru-RU"/>
              </w:rPr>
            </w:pPr>
            <w:r w:rsidRPr="00520C66">
              <w:rPr>
                <w:rFonts w:ascii="Sylfaen" w:hAnsi="Sylfaen"/>
                <w:lang w:val="ka-GE"/>
              </w:rPr>
              <w:t>I.</w:t>
            </w:r>
            <w:r w:rsidRPr="00520C66">
              <w:rPr>
                <w:rFonts w:ascii="Sylfaen" w:hAnsi="Sylfaen"/>
                <w:lang w:val="ru-RU"/>
              </w:rPr>
              <w:t>3</w:t>
            </w:r>
          </w:p>
        </w:tc>
        <w:tc>
          <w:tcPr>
            <w:tcW w:w="5760" w:type="dxa"/>
            <w:tcBorders>
              <w:left w:val="double" w:sz="4" w:space="0" w:color="auto"/>
              <w:right w:val="double" w:sz="4" w:space="0" w:color="auto"/>
            </w:tcBorders>
          </w:tcPr>
          <w:p w:rsidR="0026140F" w:rsidRPr="00520C66" w:rsidRDefault="003063B3" w:rsidP="0026140F">
            <w:pPr>
              <w:rPr>
                <w:rFonts w:ascii="Sylfaen" w:hAnsi="Sylfaen"/>
                <w:b/>
              </w:rPr>
            </w:pPr>
            <w:r w:rsidRPr="00520C66">
              <w:rPr>
                <w:rFonts w:ascii="Sylfaen" w:hAnsi="Sylfaen"/>
              </w:rPr>
              <w:t>Foreign language  III</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lang w:val="ka-GE"/>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60"/>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ru-RU"/>
              </w:rPr>
            </w:pPr>
            <w:r w:rsidRPr="00520C66">
              <w:rPr>
                <w:rFonts w:ascii="Sylfaen" w:hAnsi="Sylfaen"/>
                <w:lang w:val="ka-GE"/>
              </w:rPr>
              <w:lastRenderedPageBreak/>
              <w:t>I.</w:t>
            </w:r>
            <w:r w:rsidRPr="00520C66">
              <w:rPr>
                <w:rFonts w:ascii="Sylfaen" w:hAnsi="Sylfaen"/>
                <w:lang w:val="ru-RU"/>
              </w:rPr>
              <w:t>4</w:t>
            </w:r>
          </w:p>
        </w:tc>
        <w:tc>
          <w:tcPr>
            <w:tcW w:w="5760" w:type="dxa"/>
            <w:tcBorders>
              <w:left w:val="double" w:sz="4" w:space="0" w:color="auto"/>
              <w:right w:val="double" w:sz="4" w:space="0" w:color="auto"/>
            </w:tcBorders>
          </w:tcPr>
          <w:p w:rsidR="0026140F" w:rsidRPr="00520C66" w:rsidRDefault="003063B3" w:rsidP="0026140F">
            <w:pPr>
              <w:rPr>
                <w:rFonts w:ascii="Sylfaen" w:hAnsi="Sylfaen"/>
              </w:rPr>
            </w:pPr>
            <w:r w:rsidRPr="00520C66">
              <w:rPr>
                <w:rFonts w:ascii="Sylfaen" w:hAnsi="Sylfaen"/>
              </w:rPr>
              <w:t>Foreign language  IV</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ru-RU"/>
              </w:rPr>
            </w:pPr>
            <w:r w:rsidRPr="00520C66">
              <w:rPr>
                <w:rFonts w:ascii="Sylfaen" w:hAnsi="Sylfaen"/>
                <w:lang w:val="ka-GE"/>
              </w:rPr>
              <w:t>I.</w:t>
            </w:r>
            <w:r w:rsidRPr="00520C66">
              <w:rPr>
                <w:rFonts w:ascii="Sylfaen" w:hAnsi="Sylfaen"/>
                <w:lang w:val="ru-RU"/>
              </w:rPr>
              <w:t>5</w:t>
            </w:r>
          </w:p>
        </w:tc>
        <w:tc>
          <w:tcPr>
            <w:tcW w:w="5760" w:type="dxa"/>
            <w:tcBorders>
              <w:left w:val="double" w:sz="4" w:space="0" w:color="auto"/>
              <w:right w:val="double" w:sz="4" w:space="0" w:color="auto"/>
            </w:tcBorders>
          </w:tcPr>
          <w:p w:rsidR="0026140F" w:rsidRPr="00520C66" w:rsidRDefault="00A639C9" w:rsidP="0026140F">
            <w:pPr>
              <w:rPr>
                <w:rFonts w:ascii="Sylfaen" w:hAnsi="Sylfaen"/>
              </w:rPr>
            </w:pPr>
            <w:r w:rsidRPr="00520C66">
              <w:rPr>
                <w:rFonts w:ascii="Sylfaen" w:hAnsi="Sylfaen" w:cs="Sylfaen"/>
                <w:lang w:val="ka-GE"/>
              </w:rPr>
              <w:t xml:space="preserve">Introduction </w:t>
            </w:r>
            <w:r w:rsidRPr="00520C66">
              <w:rPr>
                <w:rFonts w:ascii="Sylfaen" w:hAnsi="Sylfaen" w:cs="Sylfaen"/>
              </w:rPr>
              <w:t xml:space="preserve">in civil law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303"/>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ru-RU"/>
              </w:rPr>
            </w:pPr>
            <w:r w:rsidRPr="00520C66">
              <w:rPr>
                <w:rFonts w:ascii="Sylfaen" w:hAnsi="Sylfaen"/>
                <w:lang w:val="ka-GE"/>
              </w:rPr>
              <w:t>I.</w:t>
            </w:r>
            <w:r w:rsidRPr="00520C66">
              <w:rPr>
                <w:rFonts w:ascii="Sylfaen" w:hAnsi="Sylfaen"/>
                <w:lang w:val="ru-RU"/>
              </w:rPr>
              <w:t>6</w:t>
            </w:r>
          </w:p>
        </w:tc>
        <w:tc>
          <w:tcPr>
            <w:tcW w:w="5760" w:type="dxa"/>
            <w:tcBorders>
              <w:left w:val="double" w:sz="4" w:space="0" w:color="auto"/>
              <w:right w:val="double" w:sz="4" w:space="0" w:color="auto"/>
            </w:tcBorders>
          </w:tcPr>
          <w:p w:rsidR="0026140F" w:rsidRPr="00520C66" w:rsidRDefault="00A639C9" w:rsidP="0026140F">
            <w:pPr>
              <w:rPr>
                <w:rFonts w:ascii="Sylfaen" w:hAnsi="Sylfaen"/>
              </w:rPr>
            </w:pPr>
            <w:r w:rsidRPr="00520C66">
              <w:rPr>
                <w:rFonts w:ascii="Sylfaen" w:hAnsi="Sylfaen" w:cs="Sylfaen"/>
                <w:lang w:val="ka-GE"/>
              </w:rPr>
              <w:t xml:space="preserve">Material </w:t>
            </w:r>
            <w:r w:rsidRPr="00520C66">
              <w:rPr>
                <w:rFonts w:ascii="Sylfaen" w:hAnsi="Sylfaen" w:cs="Sylfaen"/>
              </w:rPr>
              <w:t xml:space="preserve">law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lang w:val="ka-GE"/>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ru-RU"/>
              </w:rPr>
            </w:pPr>
            <w:r w:rsidRPr="00520C66">
              <w:rPr>
                <w:rFonts w:ascii="Sylfaen" w:hAnsi="Sylfaen"/>
                <w:lang w:val="ka-GE"/>
              </w:rPr>
              <w:t>I.</w:t>
            </w:r>
            <w:r w:rsidRPr="00520C66">
              <w:rPr>
                <w:rFonts w:ascii="Sylfaen" w:hAnsi="Sylfaen"/>
                <w:lang w:val="ru-RU"/>
              </w:rPr>
              <w:t>7</w:t>
            </w:r>
          </w:p>
        </w:tc>
        <w:tc>
          <w:tcPr>
            <w:tcW w:w="5760" w:type="dxa"/>
            <w:tcBorders>
              <w:left w:val="double" w:sz="4" w:space="0" w:color="auto"/>
              <w:right w:val="double" w:sz="4" w:space="0" w:color="auto"/>
            </w:tcBorders>
          </w:tcPr>
          <w:p w:rsidR="0026140F" w:rsidRPr="00520C66" w:rsidRDefault="003F7637" w:rsidP="0026140F">
            <w:pPr>
              <w:rPr>
                <w:rFonts w:ascii="Sylfaen" w:hAnsi="Sylfaen"/>
                <w:b/>
              </w:rPr>
            </w:pPr>
            <w:r w:rsidRPr="00520C66">
              <w:rPr>
                <w:rFonts w:ascii="Sylfaen" w:hAnsi="Sylfaen" w:cs="Sylfaen"/>
                <w:lang w:val="ka-GE"/>
              </w:rPr>
              <w:t xml:space="preserve">General </w:t>
            </w:r>
            <w:r w:rsidRPr="00520C66">
              <w:rPr>
                <w:rFonts w:ascii="Sylfaen" w:hAnsi="Sylfaen" w:cs="Sylfaen"/>
              </w:rPr>
              <w:t xml:space="preserve">part of obligatory law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ru-RU"/>
              </w:rPr>
            </w:pPr>
            <w:r w:rsidRPr="00520C66">
              <w:rPr>
                <w:rFonts w:ascii="Sylfaen" w:hAnsi="Sylfaen"/>
                <w:lang w:val="ka-GE"/>
              </w:rPr>
              <w:t>I.</w:t>
            </w:r>
            <w:r w:rsidRPr="00520C66">
              <w:rPr>
                <w:rFonts w:ascii="Sylfaen" w:hAnsi="Sylfaen"/>
                <w:lang w:val="ru-RU"/>
              </w:rPr>
              <w:t>8</w:t>
            </w:r>
          </w:p>
        </w:tc>
        <w:tc>
          <w:tcPr>
            <w:tcW w:w="5760" w:type="dxa"/>
            <w:tcBorders>
              <w:left w:val="double" w:sz="4" w:space="0" w:color="auto"/>
              <w:right w:val="double" w:sz="4" w:space="0" w:color="auto"/>
            </w:tcBorders>
          </w:tcPr>
          <w:p w:rsidR="0026140F" w:rsidRPr="00520C66" w:rsidRDefault="003F7637" w:rsidP="0026140F">
            <w:pPr>
              <w:rPr>
                <w:rFonts w:ascii="Sylfaen" w:hAnsi="Sylfaen"/>
                <w:b/>
              </w:rPr>
            </w:pPr>
            <w:r w:rsidRPr="00520C66">
              <w:rPr>
                <w:rFonts w:ascii="Sylfaen" w:hAnsi="Sylfaen" w:cs="Sylfaen"/>
              </w:rPr>
              <w:t xml:space="preserve">Treaty law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lang w:val="ka-GE"/>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1.9</w:t>
            </w:r>
          </w:p>
        </w:tc>
        <w:tc>
          <w:tcPr>
            <w:tcW w:w="5760" w:type="dxa"/>
            <w:tcBorders>
              <w:left w:val="double" w:sz="4" w:space="0" w:color="auto"/>
              <w:right w:val="double" w:sz="4" w:space="0" w:color="auto"/>
            </w:tcBorders>
          </w:tcPr>
          <w:p w:rsidR="0026140F" w:rsidRPr="00520C66" w:rsidRDefault="003F7637" w:rsidP="0026140F">
            <w:pPr>
              <w:rPr>
                <w:rFonts w:ascii="Sylfaen" w:hAnsi="Sylfaen"/>
                <w:b/>
              </w:rPr>
            </w:pPr>
            <w:r w:rsidRPr="00520C66">
              <w:rPr>
                <w:rFonts w:ascii="Sylfaen" w:hAnsi="Sylfaen" w:cs="Sylfaen"/>
                <w:lang w:val="ka-GE"/>
              </w:rPr>
              <w:t xml:space="preserve">Legislative </w:t>
            </w:r>
            <w:r w:rsidRPr="00520C66">
              <w:rPr>
                <w:rFonts w:ascii="Sylfaen" w:hAnsi="Sylfaen" w:cs="Sylfaen"/>
              </w:rPr>
              <w:t xml:space="preserve">obligatory relationships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lang w:val="ka-GE"/>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1.10</w:t>
            </w:r>
          </w:p>
        </w:tc>
        <w:tc>
          <w:tcPr>
            <w:tcW w:w="5760" w:type="dxa"/>
            <w:tcBorders>
              <w:left w:val="double" w:sz="4" w:space="0" w:color="auto"/>
              <w:right w:val="double" w:sz="4" w:space="0" w:color="auto"/>
            </w:tcBorders>
          </w:tcPr>
          <w:p w:rsidR="0026140F" w:rsidRPr="00520C66" w:rsidRDefault="003F7637" w:rsidP="0026140F">
            <w:pPr>
              <w:rPr>
                <w:rFonts w:ascii="Sylfaen" w:hAnsi="Sylfaen"/>
                <w:b/>
              </w:rPr>
            </w:pPr>
            <w:r w:rsidRPr="00520C66">
              <w:rPr>
                <w:rFonts w:ascii="Sylfaen" w:hAnsi="Sylfaen" w:cs="Sylfaen"/>
                <w:lang w:val="ka-GE"/>
              </w:rPr>
              <w:t xml:space="preserve">Family </w:t>
            </w:r>
            <w:r w:rsidRPr="00520C66">
              <w:rPr>
                <w:rFonts w:ascii="Sylfaen" w:hAnsi="Sylfaen" w:cs="Sylfaen"/>
              </w:rPr>
              <w:t xml:space="preserve">and hereditary law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lang w:val="ka-GE"/>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1.11</w:t>
            </w:r>
          </w:p>
        </w:tc>
        <w:tc>
          <w:tcPr>
            <w:tcW w:w="5760" w:type="dxa"/>
            <w:tcBorders>
              <w:left w:val="double" w:sz="4" w:space="0" w:color="auto"/>
              <w:right w:val="double" w:sz="4" w:space="0" w:color="auto"/>
            </w:tcBorders>
          </w:tcPr>
          <w:p w:rsidR="0026140F" w:rsidRPr="00520C66" w:rsidRDefault="003F7637" w:rsidP="0026140F">
            <w:pPr>
              <w:rPr>
                <w:rFonts w:ascii="Sylfaen" w:hAnsi="Sylfaen"/>
                <w:b/>
              </w:rPr>
            </w:pPr>
            <w:r w:rsidRPr="00520C66">
              <w:rPr>
                <w:rFonts w:ascii="Sylfaen" w:hAnsi="Sylfaen" w:cs="Sylfaen"/>
              </w:rPr>
              <w:t xml:space="preserve">Civil law process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lang w:val="ka-GE"/>
              </w:rPr>
            </w:pPr>
            <w:r w:rsidRPr="00520C66">
              <w:rPr>
                <w:rFonts w:ascii="Sylfaen" w:hAnsi="Sylfaen"/>
              </w:rPr>
              <w:t xml:space="preserve">x </w:t>
            </w:r>
          </w:p>
        </w:tc>
        <w:tc>
          <w:tcPr>
            <w:tcW w:w="1185" w:type="dxa"/>
            <w:tcBorders>
              <w:right w:val="sing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1.12</w:t>
            </w:r>
          </w:p>
        </w:tc>
        <w:tc>
          <w:tcPr>
            <w:tcW w:w="5760" w:type="dxa"/>
            <w:tcBorders>
              <w:left w:val="double" w:sz="4" w:space="0" w:color="auto"/>
              <w:right w:val="double" w:sz="4" w:space="0" w:color="auto"/>
            </w:tcBorders>
          </w:tcPr>
          <w:p w:rsidR="0026140F" w:rsidRPr="00520C66" w:rsidRDefault="003F7637" w:rsidP="0026140F">
            <w:pPr>
              <w:rPr>
                <w:rFonts w:ascii="Sylfaen" w:hAnsi="Sylfaen"/>
                <w:b/>
              </w:rPr>
            </w:pPr>
            <w:r w:rsidRPr="00520C66">
              <w:rPr>
                <w:rFonts w:ascii="Sylfaen" w:hAnsi="Sylfaen" w:cs="Sylfaen"/>
                <w:lang w:val="ka-GE"/>
              </w:rPr>
              <w:t xml:space="preserve">Corporational </w:t>
            </w:r>
            <w:r w:rsidRPr="00520C66">
              <w:rPr>
                <w:rFonts w:ascii="Sylfaen" w:hAnsi="Sylfaen" w:cs="Sylfaen"/>
              </w:rPr>
              <w:t xml:space="preserve">law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lang w:val="ka-GE"/>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lang w:val="ka-GE"/>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1.13</w:t>
            </w:r>
          </w:p>
        </w:tc>
        <w:tc>
          <w:tcPr>
            <w:tcW w:w="5760" w:type="dxa"/>
            <w:tcBorders>
              <w:left w:val="double" w:sz="4" w:space="0" w:color="auto"/>
              <w:right w:val="double" w:sz="4" w:space="0" w:color="auto"/>
            </w:tcBorders>
          </w:tcPr>
          <w:p w:rsidR="0026140F" w:rsidRPr="00520C66" w:rsidRDefault="003F7637" w:rsidP="0026140F">
            <w:pPr>
              <w:rPr>
                <w:rFonts w:ascii="Sylfaen" w:hAnsi="Sylfaen"/>
                <w:b/>
              </w:rPr>
            </w:pPr>
            <w:r w:rsidRPr="00520C66">
              <w:rPr>
                <w:rFonts w:ascii="Sylfaen" w:hAnsi="Sylfaen" w:cs="Sylfaen"/>
                <w:lang w:val="ka-GE"/>
              </w:rPr>
              <w:t xml:space="preserve">Law </w:t>
            </w:r>
            <w:r w:rsidRPr="00520C66">
              <w:rPr>
                <w:rFonts w:ascii="Sylfaen" w:hAnsi="Sylfaen" w:cs="Sylfaen"/>
              </w:rPr>
              <w:t xml:space="preserve">of </w:t>
            </w:r>
            <w:proofErr w:type="spellStart"/>
            <w:r w:rsidRPr="00520C66">
              <w:rPr>
                <w:rFonts w:ascii="Sylfaen" w:hAnsi="Sylfaen" w:cs="Sylfaen"/>
              </w:rPr>
              <w:t>labour</w:t>
            </w:r>
            <w:proofErr w:type="spellEnd"/>
            <w:r w:rsidRPr="00520C66">
              <w:rPr>
                <w:rFonts w:ascii="Sylfaen" w:hAnsi="Sylfaen" w:cs="Sylfaen"/>
              </w:rPr>
              <w:t xml:space="preserve">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1.14</w:t>
            </w:r>
          </w:p>
        </w:tc>
        <w:tc>
          <w:tcPr>
            <w:tcW w:w="5760" w:type="dxa"/>
            <w:tcBorders>
              <w:left w:val="double" w:sz="4" w:space="0" w:color="auto"/>
              <w:right w:val="double" w:sz="4" w:space="0" w:color="auto"/>
            </w:tcBorders>
          </w:tcPr>
          <w:p w:rsidR="0026140F" w:rsidRPr="00520C66" w:rsidRDefault="003F7637" w:rsidP="0026140F">
            <w:pPr>
              <w:rPr>
                <w:rFonts w:ascii="Sylfaen" w:hAnsi="Sylfaen"/>
                <w:b/>
              </w:rPr>
            </w:pPr>
            <w:r w:rsidRPr="00520C66">
              <w:rPr>
                <w:rFonts w:ascii="Sylfaen" w:hAnsi="Sylfaen" w:cs="Sylfaen"/>
              </w:rPr>
              <w:t>Constitutional law (State organizing)</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1.15</w:t>
            </w:r>
          </w:p>
        </w:tc>
        <w:tc>
          <w:tcPr>
            <w:tcW w:w="5760" w:type="dxa"/>
            <w:tcBorders>
              <w:left w:val="double" w:sz="4" w:space="0" w:color="auto"/>
              <w:right w:val="double" w:sz="4" w:space="0" w:color="auto"/>
            </w:tcBorders>
          </w:tcPr>
          <w:p w:rsidR="0026140F" w:rsidRPr="00520C66" w:rsidRDefault="00C94B8D" w:rsidP="0026140F">
            <w:pPr>
              <w:rPr>
                <w:rFonts w:ascii="Sylfaen" w:hAnsi="Sylfaen"/>
                <w:b/>
              </w:rPr>
            </w:pPr>
            <w:r w:rsidRPr="00520C66">
              <w:rPr>
                <w:rFonts w:ascii="Sylfaen" w:hAnsi="Sylfaen" w:cs="Sylfaen"/>
              </w:rPr>
              <w:t xml:space="preserve">Basic Human rights and freedom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1.16</w:t>
            </w:r>
          </w:p>
        </w:tc>
        <w:tc>
          <w:tcPr>
            <w:tcW w:w="5760" w:type="dxa"/>
            <w:tcBorders>
              <w:left w:val="double" w:sz="4" w:space="0" w:color="auto"/>
              <w:right w:val="double" w:sz="4" w:space="0" w:color="auto"/>
            </w:tcBorders>
          </w:tcPr>
          <w:p w:rsidR="0026140F" w:rsidRPr="00520C66" w:rsidRDefault="00C94B8D" w:rsidP="0026140F">
            <w:pPr>
              <w:rPr>
                <w:rFonts w:ascii="Sylfaen" w:hAnsi="Sylfaen"/>
                <w:b/>
              </w:rPr>
            </w:pPr>
            <w:r w:rsidRPr="00520C66">
              <w:rPr>
                <w:rFonts w:ascii="Sylfaen" w:hAnsi="Sylfaen" w:cs="Sylfaen"/>
                <w:lang w:val="ka-GE"/>
              </w:rPr>
              <w:t xml:space="preserve">General </w:t>
            </w:r>
            <w:r w:rsidRPr="00520C66">
              <w:rPr>
                <w:rFonts w:ascii="Sylfaen" w:hAnsi="Sylfaen" w:cs="Sylfaen"/>
              </w:rPr>
              <w:t xml:space="preserve">administrative law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1.17</w:t>
            </w:r>
          </w:p>
        </w:tc>
        <w:tc>
          <w:tcPr>
            <w:tcW w:w="5760" w:type="dxa"/>
            <w:tcBorders>
              <w:left w:val="double" w:sz="4" w:space="0" w:color="auto"/>
              <w:right w:val="double" w:sz="4" w:space="0" w:color="auto"/>
            </w:tcBorders>
          </w:tcPr>
          <w:p w:rsidR="0026140F" w:rsidRPr="00520C66" w:rsidRDefault="00C94B8D" w:rsidP="0026140F">
            <w:pPr>
              <w:rPr>
                <w:rFonts w:ascii="Sylfaen" w:hAnsi="Sylfaen"/>
                <w:b/>
              </w:rPr>
            </w:pPr>
            <w:r w:rsidRPr="00520C66">
              <w:rPr>
                <w:rFonts w:ascii="Sylfaen" w:hAnsi="Sylfaen" w:cs="Sylfaen"/>
                <w:lang w:val="ka-GE"/>
              </w:rPr>
              <w:t xml:space="preserve">International </w:t>
            </w:r>
            <w:r w:rsidRPr="00520C66">
              <w:rPr>
                <w:rFonts w:ascii="Sylfaen" w:hAnsi="Sylfaen" w:cs="Sylfaen"/>
              </w:rPr>
              <w:t xml:space="preserve">civil law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1.18</w:t>
            </w:r>
          </w:p>
        </w:tc>
        <w:tc>
          <w:tcPr>
            <w:tcW w:w="5760" w:type="dxa"/>
            <w:tcBorders>
              <w:left w:val="double" w:sz="4" w:space="0" w:color="auto"/>
              <w:right w:val="double" w:sz="4" w:space="0" w:color="auto"/>
            </w:tcBorders>
          </w:tcPr>
          <w:p w:rsidR="0026140F" w:rsidRPr="00520C66" w:rsidRDefault="00C94B8D" w:rsidP="0026140F">
            <w:pPr>
              <w:rPr>
                <w:rFonts w:ascii="Sylfaen" w:hAnsi="Sylfaen"/>
              </w:rPr>
            </w:pPr>
            <w:r w:rsidRPr="00520C66">
              <w:rPr>
                <w:rFonts w:ascii="Sylfaen" w:hAnsi="Sylfaen" w:cs="Sylfaen"/>
                <w:lang w:val="ka-GE"/>
              </w:rPr>
              <w:t xml:space="preserve">Municipal </w:t>
            </w:r>
            <w:r w:rsidRPr="00520C66">
              <w:rPr>
                <w:rFonts w:ascii="Sylfaen" w:hAnsi="Sylfaen" w:cs="Sylfaen"/>
              </w:rPr>
              <w:t xml:space="preserve">law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1.19</w:t>
            </w:r>
          </w:p>
        </w:tc>
        <w:tc>
          <w:tcPr>
            <w:tcW w:w="5760" w:type="dxa"/>
            <w:tcBorders>
              <w:left w:val="double" w:sz="4" w:space="0" w:color="auto"/>
              <w:right w:val="double" w:sz="4" w:space="0" w:color="auto"/>
            </w:tcBorders>
          </w:tcPr>
          <w:p w:rsidR="0026140F" w:rsidRPr="00520C66" w:rsidRDefault="00C94B8D" w:rsidP="0026140F">
            <w:pPr>
              <w:rPr>
                <w:rFonts w:ascii="Sylfaen" w:hAnsi="Sylfaen"/>
              </w:rPr>
            </w:pPr>
            <w:r w:rsidRPr="00520C66">
              <w:rPr>
                <w:rFonts w:ascii="Sylfaen" w:hAnsi="Sylfaen" w:cs="Sylfaen"/>
                <w:lang w:val="ka-GE"/>
              </w:rPr>
              <w:t xml:space="preserve">Administrational </w:t>
            </w:r>
            <w:r w:rsidRPr="00520C66">
              <w:rPr>
                <w:rFonts w:ascii="Sylfaen" w:hAnsi="Sylfaen" w:cs="Sylfaen"/>
              </w:rPr>
              <w:t xml:space="preserve">law process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1.20</w:t>
            </w:r>
          </w:p>
        </w:tc>
        <w:tc>
          <w:tcPr>
            <w:tcW w:w="5760" w:type="dxa"/>
            <w:tcBorders>
              <w:left w:val="double" w:sz="4" w:space="0" w:color="auto"/>
              <w:right w:val="double" w:sz="4" w:space="0" w:color="auto"/>
            </w:tcBorders>
          </w:tcPr>
          <w:p w:rsidR="0026140F" w:rsidRPr="00520C66" w:rsidRDefault="00C94B8D" w:rsidP="0026140F">
            <w:pPr>
              <w:rPr>
                <w:rFonts w:ascii="Sylfaen" w:hAnsi="Sylfaen"/>
                <w:b/>
              </w:rPr>
            </w:pPr>
            <w:r w:rsidRPr="00520C66">
              <w:rPr>
                <w:rFonts w:ascii="Sylfaen" w:hAnsi="Sylfaen" w:cs="Sylfaen"/>
                <w:lang w:val="ka-GE"/>
              </w:rPr>
              <w:t xml:space="preserve">General </w:t>
            </w:r>
            <w:r w:rsidRPr="00520C66">
              <w:rPr>
                <w:rFonts w:ascii="Sylfaen" w:hAnsi="Sylfaen" w:cs="Sylfaen"/>
              </w:rPr>
              <w:t xml:space="preserve">part of criminal law </w:t>
            </w:r>
          </w:p>
        </w:tc>
        <w:tc>
          <w:tcPr>
            <w:tcW w:w="1185" w:type="dxa"/>
            <w:tcBorders>
              <w:lef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1.21</w:t>
            </w:r>
          </w:p>
        </w:tc>
        <w:tc>
          <w:tcPr>
            <w:tcW w:w="5760" w:type="dxa"/>
            <w:tcBorders>
              <w:left w:val="double" w:sz="4" w:space="0" w:color="auto"/>
              <w:right w:val="double" w:sz="4" w:space="0" w:color="auto"/>
            </w:tcBorders>
          </w:tcPr>
          <w:p w:rsidR="0026140F" w:rsidRPr="00520C66" w:rsidRDefault="008C5B7A" w:rsidP="0026140F">
            <w:pPr>
              <w:rPr>
                <w:rFonts w:ascii="Sylfaen" w:hAnsi="Sylfaen"/>
              </w:rPr>
            </w:pPr>
            <w:r w:rsidRPr="00520C66">
              <w:rPr>
                <w:rFonts w:ascii="Sylfaen" w:hAnsi="Sylfaen"/>
              </w:rPr>
              <w:t>Private part of criminal law I (crimes against a person)</w:t>
            </w:r>
          </w:p>
        </w:tc>
        <w:tc>
          <w:tcPr>
            <w:tcW w:w="1185" w:type="dxa"/>
            <w:tcBorders>
              <w:lef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1.22</w:t>
            </w:r>
          </w:p>
        </w:tc>
        <w:tc>
          <w:tcPr>
            <w:tcW w:w="5760" w:type="dxa"/>
            <w:tcBorders>
              <w:left w:val="double" w:sz="4" w:space="0" w:color="auto"/>
              <w:right w:val="double" w:sz="4" w:space="0" w:color="auto"/>
            </w:tcBorders>
          </w:tcPr>
          <w:p w:rsidR="0026140F" w:rsidRPr="00520C66" w:rsidRDefault="008C5B7A" w:rsidP="0026140F">
            <w:pPr>
              <w:rPr>
                <w:rFonts w:ascii="Sylfaen" w:hAnsi="Sylfaen"/>
              </w:rPr>
            </w:pPr>
            <w:r w:rsidRPr="00520C66">
              <w:rPr>
                <w:rFonts w:ascii="Sylfaen" w:hAnsi="Sylfaen"/>
              </w:rPr>
              <w:t>Private part of criminal law II (other kinds of crime)</w:t>
            </w:r>
          </w:p>
        </w:tc>
        <w:tc>
          <w:tcPr>
            <w:tcW w:w="1185" w:type="dxa"/>
            <w:tcBorders>
              <w:lef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lastRenderedPageBreak/>
              <w:t>1.23</w:t>
            </w:r>
          </w:p>
        </w:tc>
        <w:tc>
          <w:tcPr>
            <w:tcW w:w="5760" w:type="dxa"/>
            <w:tcBorders>
              <w:left w:val="double" w:sz="4" w:space="0" w:color="auto"/>
              <w:right w:val="double" w:sz="4" w:space="0" w:color="auto"/>
            </w:tcBorders>
          </w:tcPr>
          <w:p w:rsidR="0026140F" w:rsidRPr="00520C66" w:rsidRDefault="008C5B7A" w:rsidP="0026140F">
            <w:pPr>
              <w:rPr>
                <w:rFonts w:ascii="Sylfaen" w:hAnsi="Sylfaen"/>
                <w:b/>
              </w:rPr>
            </w:pPr>
            <w:r w:rsidRPr="00520C66">
              <w:rPr>
                <w:rFonts w:ascii="Sylfaen" w:hAnsi="Sylfaen" w:cs="Sylfaen"/>
              </w:rPr>
              <w:t xml:space="preserve">Criminal law process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1.24</w:t>
            </w:r>
          </w:p>
        </w:tc>
        <w:tc>
          <w:tcPr>
            <w:tcW w:w="5760" w:type="dxa"/>
            <w:tcBorders>
              <w:left w:val="double" w:sz="4" w:space="0" w:color="auto"/>
              <w:right w:val="double" w:sz="4" w:space="0" w:color="auto"/>
            </w:tcBorders>
          </w:tcPr>
          <w:p w:rsidR="0026140F" w:rsidRPr="00520C66" w:rsidRDefault="008C5B7A" w:rsidP="0026140F">
            <w:pPr>
              <w:rPr>
                <w:rFonts w:ascii="Sylfaen" w:hAnsi="Sylfaen"/>
                <w:b/>
              </w:rPr>
            </w:pPr>
            <w:r w:rsidRPr="00520C66">
              <w:rPr>
                <w:rFonts w:ascii="Sylfaen" w:hAnsi="Sylfaen" w:cs="Sylfaen"/>
                <w:lang w:val="ka-GE"/>
              </w:rPr>
              <w:t xml:space="preserve">Introduction </w:t>
            </w:r>
            <w:r w:rsidRPr="00520C66">
              <w:rPr>
                <w:rFonts w:ascii="Sylfaen" w:hAnsi="Sylfaen" w:cs="Sylfaen"/>
              </w:rPr>
              <w:t xml:space="preserve">in </w:t>
            </w:r>
            <w:proofErr w:type="spellStart"/>
            <w:r w:rsidRPr="00520C66">
              <w:rPr>
                <w:rFonts w:ascii="Sylfaen" w:hAnsi="Sylfaen" w:cs="Sylfaen"/>
              </w:rPr>
              <w:t>Jurispudence</w:t>
            </w:r>
            <w:proofErr w:type="spellEnd"/>
            <w:r w:rsidRPr="00520C66">
              <w:rPr>
                <w:rFonts w:ascii="Sylfaen" w:hAnsi="Sylfaen" w:cs="Sylfaen"/>
              </w:rPr>
              <w:t xml:space="preserve"> </w:t>
            </w:r>
          </w:p>
        </w:tc>
        <w:tc>
          <w:tcPr>
            <w:tcW w:w="1185" w:type="dxa"/>
            <w:tcBorders>
              <w:lef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1.25</w:t>
            </w:r>
          </w:p>
        </w:tc>
        <w:tc>
          <w:tcPr>
            <w:tcW w:w="5760" w:type="dxa"/>
            <w:tcBorders>
              <w:left w:val="double" w:sz="4" w:space="0" w:color="auto"/>
              <w:right w:val="double" w:sz="4" w:space="0" w:color="auto"/>
            </w:tcBorders>
          </w:tcPr>
          <w:p w:rsidR="0026140F" w:rsidRPr="00520C66" w:rsidRDefault="008C5B7A" w:rsidP="0026140F">
            <w:pPr>
              <w:rPr>
                <w:rFonts w:ascii="Sylfaen" w:hAnsi="Sylfaen"/>
                <w:b/>
              </w:rPr>
            </w:pPr>
            <w:r w:rsidRPr="00520C66">
              <w:rPr>
                <w:rFonts w:ascii="Sylfaen" w:hAnsi="Sylfaen" w:cs="Sylfaen"/>
                <w:lang w:val="ka-GE"/>
              </w:rPr>
              <w:t xml:space="preserve">History </w:t>
            </w:r>
            <w:r w:rsidRPr="00520C66">
              <w:rPr>
                <w:rFonts w:ascii="Sylfaen" w:hAnsi="Sylfaen" w:cs="Sylfaen"/>
              </w:rPr>
              <w:t xml:space="preserve">of Georgian Law </w:t>
            </w:r>
          </w:p>
        </w:tc>
        <w:tc>
          <w:tcPr>
            <w:tcW w:w="1185" w:type="dxa"/>
            <w:tcBorders>
              <w:lef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rPr>
            </w:pP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1.26</w:t>
            </w:r>
          </w:p>
        </w:tc>
        <w:tc>
          <w:tcPr>
            <w:tcW w:w="5760" w:type="dxa"/>
            <w:tcBorders>
              <w:left w:val="double" w:sz="4" w:space="0" w:color="auto"/>
              <w:right w:val="double" w:sz="4" w:space="0" w:color="auto"/>
            </w:tcBorders>
          </w:tcPr>
          <w:p w:rsidR="0026140F" w:rsidRPr="00520C66" w:rsidRDefault="008C5B7A" w:rsidP="0026140F">
            <w:pPr>
              <w:rPr>
                <w:rFonts w:ascii="Sylfaen" w:hAnsi="Sylfaen"/>
                <w:b/>
              </w:rPr>
            </w:pPr>
            <w:r w:rsidRPr="00520C66">
              <w:rPr>
                <w:rFonts w:ascii="Sylfaen" w:hAnsi="Sylfaen" w:cs="Sylfaen"/>
              </w:rPr>
              <w:t xml:space="preserve">Insurance law </w:t>
            </w:r>
          </w:p>
        </w:tc>
        <w:tc>
          <w:tcPr>
            <w:tcW w:w="1185" w:type="dxa"/>
            <w:tcBorders>
              <w:lef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1.27</w:t>
            </w:r>
          </w:p>
        </w:tc>
        <w:tc>
          <w:tcPr>
            <w:tcW w:w="5760" w:type="dxa"/>
            <w:tcBorders>
              <w:left w:val="double" w:sz="4" w:space="0" w:color="auto"/>
              <w:right w:val="double" w:sz="4" w:space="0" w:color="auto"/>
            </w:tcBorders>
          </w:tcPr>
          <w:p w:rsidR="0026140F" w:rsidRPr="00520C66" w:rsidRDefault="008C5B7A" w:rsidP="0026140F">
            <w:pPr>
              <w:rPr>
                <w:rFonts w:ascii="Sylfaen" w:hAnsi="Sylfaen"/>
              </w:rPr>
            </w:pPr>
            <w:proofErr w:type="spellStart"/>
            <w:r w:rsidRPr="00520C66">
              <w:rPr>
                <w:rFonts w:ascii="Sylfaen" w:hAnsi="Sylfaen" w:cs="Sylfaen"/>
              </w:rPr>
              <w:t>Methodics</w:t>
            </w:r>
            <w:proofErr w:type="spellEnd"/>
            <w:r w:rsidRPr="00520C66">
              <w:rPr>
                <w:rFonts w:ascii="Sylfaen" w:hAnsi="Sylfaen" w:cs="Sylfaen"/>
              </w:rPr>
              <w:t xml:space="preserve"> to make a treaty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lang w:val="ka-GE"/>
              </w:rPr>
            </w:pPr>
            <w:r w:rsidRPr="00520C66">
              <w:rPr>
                <w:rFonts w:ascii="Sylfaen" w:hAnsi="Sylfaen"/>
              </w:rPr>
              <w:t>x</w:t>
            </w:r>
          </w:p>
        </w:tc>
        <w:tc>
          <w:tcPr>
            <w:tcW w:w="1185" w:type="dxa"/>
            <w:vAlign w:val="center"/>
          </w:tcPr>
          <w:p w:rsidR="0026140F" w:rsidRPr="00520C66" w:rsidRDefault="0026140F" w:rsidP="0026140F">
            <w:pPr>
              <w:rPr>
                <w:rFonts w:ascii="Sylfaen" w:hAnsi="Sylfaen"/>
                <w:b/>
                <w:lang w:val="ka-GE"/>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1.28</w:t>
            </w:r>
          </w:p>
        </w:tc>
        <w:tc>
          <w:tcPr>
            <w:tcW w:w="5760" w:type="dxa"/>
            <w:tcBorders>
              <w:left w:val="double" w:sz="4" w:space="0" w:color="auto"/>
              <w:right w:val="double" w:sz="4" w:space="0" w:color="auto"/>
            </w:tcBorders>
          </w:tcPr>
          <w:p w:rsidR="0026140F" w:rsidRPr="00520C66" w:rsidRDefault="008C5B7A" w:rsidP="0026140F">
            <w:pPr>
              <w:rPr>
                <w:rFonts w:ascii="Sylfaen" w:hAnsi="Sylfaen"/>
                <w:b/>
              </w:rPr>
            </w:pPr>
            <w:r w:rsidRPr="00520C66">
              <w:rPr>
                <w:rFonts w:ascii="Sylfaen" w:hAnsi="Sylfaen" w:cs="Sylfaen"/>
              </w:rPr>
              <w:t xml:space="preserve">Banking law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1.29</w:t>
            </w:r>
          </w:p>
        </w:tc>
        <w:tc>
          <w:tcPr>
            <w:tcW w:w="5760" w:type="dxa"/>
            <w:tcBorders>
              <w:left w:val="double" w:sz="4" w:space="0" w:color="auto"/>
              <w:right w:val="double" w:sz="4" w:space="0" w:color="auto"/>
            </w:tcBorders>
          </w:tcPr>
          <w:p w:rsidR="0026140F" w:rsidRPr="00520C66" w:rsidRDefault="008C5B7A" w:rsidP="0026140F">
            <w:pPr>
              <w:rPr>
                <w:rFonts w:ascii="Sylfaen" w:hAnsi="Sylfaen"/>
                <w:b/>
              </w:rPr>
            </w:pPr>
            <w:r w:rsidRPr="00520C66">
              <w:rPr>
                <w:rFonts w:ascii="Sylfaen" w:hAnsi="Sylfaen" w:cs="Sylfaen"/>
              </w:rPr>
              <w:t xml:space="preserve">Bankruptcy law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1.30</w:t>
            </w:r>
          </w:p>
        </w:tc>
        <w:tc>
          <w:tcPr>
            <w:tcW w:w="5760" w:type="dxa"/>
            <w:tcBorders>
              <w:left w:val="double" w:sz="4" w:space="0" w:color="auto"/>
              <w:right w:val="double" w:sz="4" w:space="0" w:color="auto"/>
            </w:tcBorders>
          </w:tcPr>
          <w:p w:rsidR="0026140F" w:rsidRPr="00520C66" w:rsidRDefault="008C5B7A" w:rsidP="0026140F">
            <w:pPr>
              <w:rPr>
                <w:rFonts w:ascii="Sylfaen" w:hAnsi="Sylfaen"/>
                <w:b/>
              </w:rPr>
            </w:pPr>
            <w:r w:rsidRPr="00520C66">
              <w:rPr>
                <w:rFonts w:ascii="Sylfaen" w:hAnsi="Sylfaen" w:cs="Sylfaen"/>
              </w:rPr>
              <w:t xml:space="preserve">Notarial law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tcPr>
          <w:p w:rsidR="0026140F" w:rsidRPr="00520C66" w:rsidRDefault="0026140F" w:rsidP="0026140F">
            <w:pPr>
              <w:rPr>
                <w:rFonts w:ascii="Sylfaen" w:hAnsi="Sylfaen"/>
                <w:b/>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1.31</w:t>
            </w:r>
          </w:p>
        </w:tc>
        <w:tc>
          <w:tcPr>
            <w:tcW w:w="5760" w:type="dxa"/>
            <w:tcBorders>
              <w:left w:val="double" w:sz="4" w:space="0" w:color="auto"/>
              <w:right w:val="double" w:sz="4" w:space="0" w:color="auto"/>
            </w:tcBorders>
          </w:tcPr>
          <w:p w:rsidR="0026140F" w:rsidRPr="00520C66" w:rsidRDefault="008C5B7A" w:rsidP="0026140F">
            <w:pPr>
              <w:rPr>
                <w:rFonts w:ascii="Sylfaen" w:hAnsi="Sylfaen"/>
                <w:b/>
              </w:rPr>
            </w:pPr>
            <w:r w:rsidRPr="00520C66">
              <w:rPr>
                <w:rFonts w:ascii="Sylfaen" w:hAnsi="Sylfaen" w:cs="Sylfaen"/>
                <w:lang w:val="ka-GE"/>
              </w:rPr>
              <w:t xml:space="preserve">Discussing </w:t>
            </w:r>
            <w:r w:rsidRPr="00520C66">
              <w:rPr>
                <w:rFonts w:ascii="Sylfaen" w:hAnsi="Sylfaen" w:cs="Sylfaen"/>
              </w:rPr>
              <w:t xml:space="preserve">public cases in the first </w:t>
            </w:r>
            <w:proofErr w:type="spellStart"/>
            <w:r w:rsidRPr="00520C66">
              <w:rPr>
                <w:rFonts w:ascii="Sylfaen" w:hAnsi="Sylfaen" w:cs="Sylfaen"/>
              </w:rPr>
              <w:t>instancy</w:t>
            </w:r>
            <w:proofErr w:type="spellEnd"/>
            <w:r w:rsidRPr="00520C66">
              <w:rPr>
                <w:rFonts w:ascii="Sylfaen" w:hAnsi="Sylfaen" w:cs="Sylfaen"/>
              </w:rPr>
              <w:t xml:space="preserve"> court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1.32</w:t>
            </w:r>
          </w:p>
        </w:tc>
        <w:tc>
          <w:tcPr>
            <w:tcW w:w="5760" w:type="dxa"/>
            <w:tcBorders>
              <w:left w:val="double" w:sz="4" w:space="0" w:color="auto"/>
              <w:right w:val="double" w:sz="4" w:space="0" w:color="auto"/>
            </w:tcBorders>
          </w:tcPr>
          <w:p w:rsidR="0026140F" w:rsidRPr="00520C66" w:rsidRDefault="008C5B7A" w:rsidP="0026140F">
            <w:pPr>
              <w:rPr>
                <w:rFonts w:ascii="Sylfaen" w:hAnsi="Sylfaen"/>
                <w:b/>
              </w:rPr>
            </w:pPr>
            <w:r w:rsidRPr="00520C66">
              <w:rPr>
                <w:rFonts w:ascii="Sylfaen" w:hAnsi="Sylfaen" w:cs="Sylfaen"/>
                <w:lang w:val="ka-GE"/>
              </w:rPr>
              <w:t xml:space="preserve">Ortography </w:t>
            </w:r>
            <w:r w:rsidRPr="00520C66">
              <w:rPr>
                <w:rFonts w:ascii="Sylfaen" w:hAnsi="Sylfaen" w:cs="Sylfaen"/>
              </w:rPr>
              <w:t xml:space="preserve">of law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lang w:val="ka-GE"/>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1.33</w:t>
            </w:r>
          </w:p>
        </w:tc>
        <w:tc>
          <w:tcPr>
            <w:tcW w:w="5760" w:type="dxa"/>
            <w:tcBorders>
              <w:left w:val="double" w:sz="4" w:space="0" w:color="auto"/>
              <w:right w:val="double" w:sz="4" w:space="0" w:color="auto"/>
            </w:tcBorders>
          </w:tcPr>
          <w:p w:rsidR="0026140F" w:rsidRPr="00520C66" w:rsidRDefault="008C5B7A" w:rsidP="0026140F">
            <w:pPr>
              <w:rPr>
                <w:rFonts w:ascii="Sylfaen" w:hAnsi="Sylfaen"/>
                <w:b/>
              </w:rPr>
            </w:pPr>
            <w:r w:rsidRPr="00520C66">
              <w:rPr>
                <w:rFonts w:ascii="Sylfaen" w:hAnsi="Sylfaen" w:cs="Sylfaen"/>
                <w:lang w:val="ka-GE"/>
              </w:rPr>
              <w:t xml:space="preserve">Law </w:t>
            </w:r>
            <w:r w:rsidRPr="00520C66">
              <w:rPr>
                <w:rFonts w:ascii="Sylfaen" w:hAnsi="Sylfaen" w:cs="Sylfaen"/>
              </w:rPr>
              <w:t xml:space="preserve">of intellectual property </w:t>
            </w:r>
          </w:p>
        </w:tc>
        <w:tc>
          <w:tcPr>
            <w:tcW w:w="1185" w:type="dxa"/>
            <w:tcBorders>
              <w:lef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1.34</w:t>
            </w:r>
          </w:p>
        </w:tc>
        <w:tc>
          <w:tcPr>
            <w:tcW w:w="5760" w:type="dxa"/>
            <w:tcBorders>
              <w:left w:val="double" w:sz="4" w:space="0" w:color="auto"/>
              <w:right w:val="double" w:sz="4" w:space="0" w:color="auto"/>
            </w:tcBorders>
          </w:tcPr>
          <w:p w:rsidR="0026140F" w:rsidRPr="00520C66" w:rsidRDefault="008C5B7A" w:rsidP="0026140F">
            <w:pPr>
              <w:rPr>
                <w:rFonts w:ascii="Sylfaen" w:hAnsi="Sylfaen"/>
                <w:b/>
              </w:rPr>
            </w:pPr>
            <w:r w:rsidRPr="00520C66">
              <w:rPr>
                <w:rFonts w:ascii="Sylfaen" w:hAnsi="Sylfaen" w:cs="Sylfaen"/>
                <w:lang w:val="ka-GE"/>
              </w:rPr>
              <w:t xml:space="preserve">Solving </w:t>
            </w:r>
            <w:r w:rsidRPr="00520C66">
              <w:rPr>
                <w:rFonts w:ascii="Sylfaen" w:hAnsi="Sylfaen" w:cs="Sylfaen"/>
              </w:rPr>
              <w:t xml:space="preserve">private arguments in upper </w:t>
            </w:r>
            <w:proofErr w:type="spellStart"/>
            <w:r w:rsidRPr="00520C66">
              <w:rPr>
                <w:rFonts w:ascii="Sylfaen" w:hAnsi="Sylfaen" w:cs="Sylfaen"/>
              </w:rPr>
              <w:t>instancy</w:t>
            </w:r>
            <w:proofErr w:type="spellEnd"/>
            <w:r w:rsidRPr="00520C66">
              <w:rPr>
                <w:rFonts w:ascii="Sylfaen" w:hAnsi="Sylfaen" w:cs="Sylfaen"/>
              </w:rPr>
              <w:t xml:space="preserve"> court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tcPr>
          <w:p w:rsidR="0026140F" w:rsidRPr="00520C66" w:rsidRDefault="0026140F" w:rsidP="0026140F">
            <w:pPr>
              <w:rPr>
                <w:rFonts w:ascii="Sylfaen" w:hAnsi="Sylfaen"/>
                <w:b/>
              </w:rPr>
            </w:pPr>
            <w:r w:rsidRPr="00520C66">
              <w:rPr>
                <w:rFonts w:ascii="Sylfaen" w:hAnsi="Sylfaen"/>
              </w:rPr>
              <w:t>x</w:t>
            </w:r>
          </w:p>
        </w:tc>
      </w:tr>
      <w:tr w:rsidR="0026140F" w:rsidRPr="00520C66" w:rsidTr="00F3031C">
        <w:trPr>
          <w:trHeight w:val="377"/>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lang w:val="ka-GE"/>
              </w:rPr>
              <w:t>1.35</w:t>
            </w:r>
          </w:p>
        </w:tc>
        <w:tc>
          <w:tcPr>
            <w:tcW w:w="5760" w:type="dxa"/>
            <w:tcBorders>
              <w:left w:val="double" w:sz="4" w:space="0" w:color="auto"/>
              <w:right w:val="double" w:sz="4" w:space="0" w:color="auto"/>
            </w:tcBorders>
          </w:tcPr>
          <w:p w:rsidR="0026140F" w:rsidRPr="00520C66" w:rsidRDefault="008C5B7A" w:rsidP="0026140F">
            <w:pPr>
              <w:rPr>
                <w:rFonts w:ascii="Sylfaen" w:hAnsi="Sylfaen"/>
              </w:rPr>
            </w:pPr>
            <w:r w:rsidRPr="00520C66">
              <w:rPr>
                <w:rFonts w:ascii="Sylfaen" w:hAnsi="Sylfaen" w:cs="Sylfaen"/>
                <w:lang w:val="ka-GE"/>
              </w:rPr>
              <w:t xml:space="preserve">Juridical </w:t>
            </w:r>
            <w:r w:rsidRPr="00520C66">
              <w:rPr>
                <w:rFonts w:ascii="Sylfaen" w:hAnsi="Sylfaen" w:cs="Sylfaen"/>
              </w:rPr>
              <w:t xml:space="preserve">skills </w:t>
            </w:r>
          </w:p>
        </w:tc>
        <w:tc>
          <w:tcPr>
            <w:tcW w:w="1185" w:type="dxa"/>
            <w:tcBorders>
              <w:left w:val="double" w:sz="4" w:space="0" w:color="auto"/>
            </w:tcBorders>
            <w:vAlign w:val="center"/>
          </w:tcPr>
          <w:p w:rsidR="0026140F" w:rsidRPr="00520C66" w:rsidRDefault="0026140F" w:rsidP="0026140F">
            <w:pPr>
              <w:rPr>
                <w:rFonts w:ascii="Sylfaen" w:hAnsi="Sylfaen"/>
                <w:lang w:val="ka-GE"/>
              </w:rPr>
            </w:pPr>
            <w:r w:rsidRPr="00520C66">
              <w:rPr>
                <w:rFonts w:ascii="Sylfaen" w:hAnsi="Sylfaen"/>
              </w:rPr>
              <w:t>x</w:t>
            </w:r>
          </w:p>
        </w:tc>
        <w:tc>
          <w:tcPr>
            <w:tcW w:w="1185" w:type="dxa"/>
            <w:vAlign w:val="center"/>
          </w:tcPr>
          <w:p w:rsidR="0026140F" w:rsidRPr="00520C66" w:rsidRDefault="0026140F" w:rsidP="0026140F">
            <w:pPr>
              <w:rPr>
                <w:rFonts w:ascii="Sylfaen" w:hAnsi="Sylfaen"/>
                <w:b/>
                <w:lang w:val="ka-GE"/>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1.36</w:t>
            </w:r>
          </w:p>
        </w:tc>
        <w:tc>
          <w:tcPr>
            <w:tcW w:w="5760" w:type="dxa"/>
            <w:tcBorders>
              <w:left w:val="double" w:sz="4" w:space="0" w:color="auto"/>
              <w:right w:val="double" w:sz="4" w:space="0" w:color="auto"/>
            </w:tcBorders>
          </w:tcPr>
          <w:p w:rsidR="0026140F" w:rsidRPr="00520C66" w:rsidRDefault="008C5B7A" w:rsidP="0026140F">
            <w:pPr>
              <w:rPr>
                <w:rFonts w:ascii="Sylfaen" w:hAnsi="Sylfaen"/>
              </w:rPr>
            </w:pPr>
            <w:r w:rsidRPr="00520C66">
              <w:rPr>
                <w:rFonts w:ascii="Sylfaen" w:hAnsi="Sylfaen" w:cs="Sylfaen"/>
                <w:lang w:val="ka-GE"/>
              </w:rPr>
              <w:t xml:space="preserve">Advocacy </w:t>
            </w:r>
            <w:r w:rsidRPr="00520C66">
              <w:rPr>
                <w:rFonts w:ascii="Sylfaen" w:hAnsi="Sylfaen" w:cs="Sylfaen"/>
              </w:rPr>
              <w:t xml:space="preserve">skills </w:t>
            </w:r>
          </w:p>
        </w:tc>
        <w:tc>
          <w:tcPr>
            <w:tcW w:w="1185" w:type="dxa"/>
            <w:tcBorders>
              <w:left w:val="double" w:sz="4" w:space="0" w:color="auto"/>
            </w:tcBorders>
            <w:vAlign w:val="center"/>
          </w:tcPr>
          <w:p w:rsidR="0026140F" w:rsidRPr="00520C66" w:rsidRDefault="0026140F" w:rsidP="0026140F">
            <w:pPr>
              <w:rPr>
                <w:rFonts w:ascii="Sylfaen" w:hAnsi="Sylfaen"/>
                <w:lang w:val="ka-GE"/>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1.37</w:t>
            </w:r>
          </w:p>
        </w:tc>
        <w:tc>
          <w:tcPr>
            <w:tcW w:w="5760" w:type="dxa"/>
            <w:tcBorders>
              <w:left w:val="double" w:sz="4" w:space="0" w:color="auto"/>
              <w:right w:val="double" w:sz="4" w:space="0" w:color="auto"/>
            </w:tcBorders>
          </w:tcPr>
          <w:p w:rsidR="0026140F" w:rsidRPr="00520C66" w:rsidRDefault="008C5B7A" w:rsidP="0026140F">
            <w:pPr>
              <w:rPr>
                <w:rFonts w:ascii="Sylfaen" w:hAnsi="Sylfaen"/>
              </w:rPr>
            </w:pPr>
            <w:r w:rsidRPr="00520C66">
              <w:rPr>
                <w:rFonts w:ascii="Sylfaen" w:hAnsi="Sylfaen" w:cs="Sylfaen"/>
                <w:lang w:val="ka-GE"/>
              </w:rPr>
              <w:t xml:space="preserve">Law </w:t>
            </w:r>
            <w:r w:rsidRPr="00520C66">
              <w:rPr>
                <w:rFonts w:ascii="Sylfaen" w:hAnsi="Sylfaen" w:cs="Sylfaen"/>
              </w:rPr>
              <w:t xml:space="preserve">ethics </w:t>
            </w:r>
          </w:p>
        </w:tc>
        <w:tc>
          <w:tcPr>
            <w:tcW w:w="1185" w:type="dxa"/>
            <w:tcBorders>
              <w:left w:val="double" w:sz="4" w:space="0" w:color="auto"/>
            </w:tcBorders>
            <w:vAlign w:val="center"/>
          </w:tcPr>
          <w:p w:rsidR="0026140F" w:rsidRPr="00520C66" w:rsidRDefault="0026140F" w:rsidP="0026140F">
            <w:pPr>
              <w:rPr>
                <w:rFonts w:ascii="Sylfaen" w:hAnsi="Sylfaen"/>
                <w:lang w:val="ka-GE"/>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1.38</w:t>
            </w:r>
          </w:p>
        </w:tc>
        <w:tc>
          <w:tcPr>
            <w:tcW w:w="5760" w:type="dxa"/>
            <w:tcBorders>
              <w:left w:val="double" w:sz="4" w:space="0" w:color="auto"/>
              <w:right w:val="double" w:sz="4" w:space="0" w:color="auto"/>
            </w:tcBorders>
          </w:tcPr>
          <w:p w:rsidR="0026140F" w:rsidRPr="00520C66" w:rsidRDefault="008C5B7A" w:rsidP="0026140F">
            <w:pPr>
              <w:rPr>
                <w:rFonts w:ascii="Sylfaen" w:hAnsi="Sylfaen"/>
                <w:b/>
              </w:rPr>
            </w:pPr>
            <w:r w:rsidRPr="00520C66">
              <w:rPr>
                <w:rFonts w:ascii="Sylfaen" w:hAnsi="Sylfaen" w:cs="Sylfaen"/>
                <w:lang w:val="ka-GE"/>
              </w:rPr>
              <w:t xml:space="preserve">Parliament </w:t>
            </w:r>
            <w:r w:rsidRPr="00520C66">
              <w:rPr>
                <w:rFonts w:ascii="Sylfaen" w:hAnsi="Sylfaen" w:cs="Sylfaen"/>
              </w:rPr>
              <w:t xml:space="preserve">law </w:t>
            </w:r>
          </w:p>
        </w:tc>
        <w:tc>
          <w:tcPr>
            <w:tcW w:w="1185" w:type="dxa"/>
            <w:tcBorders>
              <w:lef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1.39</w:t>
            </w:r>
          </w:p>
        </w:tc>
        <w:tc>
          <w:tcPr>
            <w:tcW w:w="5760" w:type="dxa"/>
            <w:tcBorders>
              <w:left w:val="double" w:sz="4" w:space="0" w:color="auto"/>
              <w:right w:val="double" w:sz="4" w:space="0" w:color="auto"/>
            </w:tcBorders>
          </w:tcPr>
          <w:p w:rsidR="0026140F" w:rsidRPr="00520C66" w:rsidRDefault="008C5B7A" w:rsidP="0026140F">
            <w:pPr>
              <w:rPr>
                <w:rFonts w:ascii="Sylfaen" w:hAnsi="Sylfaen"/>
                <w:b/>
              </w:rPr>
            </w:pPr>
            <w:r w:rsidRPr="00520C66">
              <w:rPr>
                <w:rFonts w:ascii="Sylfaen" w:hAnsi="Sylfaen" w:cs="Sylfaen"/>
                <w:lang w:val="ka-GE"/>
              </w:rPr>
              <w:t xml:space="preserve">International </w:t>
            </w:r>
            <w:r w:rsidRPr="00520C66">
              <w:rPr>
                <w:rFonts w:ascii="Sylfaen" w:hAnsi="Sylfaen" w:cs="Sylfaen"/>
              </w:rPr>
              <w:t xml:space="preserve">humanitarian law </w:t>
            </w:r>
          </w:p>
        </w:tc>
        <w:tc>
          <w:tcPr>
            <w:tcW w:w="1185" w:type="dxa"/>
            <w:tcBorders>
              <w:lef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lang w:val="ka-GE"/>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lang w:val="ka-GE"/>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lang w:val="ka-GE"/>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1.40</w:t>
            </w:r>
          </w:p>
        </w:tc>
        <w:tc>
          <w:tcPr>
            <w:tcW w:w="5760" w:type="dxa"/>
            <w:tcBorders>
              <w:left w:val="double" w:sz="4" w:space="0" w:color="auto"/>
              <w:right w:val="double" w:sz="4" w:space="0" w:color="auto"/>
            </w:tcBorders>
          </w:tcPr>
          <w:p w:rsidR="0026140F" w:rsidRPr="00520C66" w:rsidRDefault="008C5B7A" w:rsidP="0026140F">
            <w:pPr>
              <w:rPr>
                <w:rFonts w:ascii="Sylfaen" w:hAnsi="Sylfaen"/>
                <w:b/>
              </w:rPr>
            </w:pPr>
            <w:r w:rsidRPr="00520C66">
              <w:rPr>
                <w:rFonts w:ascii="Sylfaen" w:hAnsi="Sylfaen" w:cs="Sylfaen"/>
                <w:lang w:val="ka-GE"/>
              </w:rPr>
              <w:t xml:space="preserve">Election </w:t>
            </w:r>
            <w:r w:rsidRPr="00520C66">
              <w:rPr>
                <w:rFonts w:ascii="Sylfaen" w:hAnsi="Sylfaen" w:cs="Sylfaen"/>
              </w:rPr>
              <w:t xml:space="preserve">law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1.41</w:t>
            </w:r>
          </w:p>
        </w:tc>
        <w:tc>
          <w:tcPr>
            <w:tcW w:w="5760" w:type="dxa"/>
            <w:tcBorders>
              <w:left w:val="double" w:sz="4" w:space="0" w:color="auto"/>
              <w:right w:val="double" w:sz="4" w:space="0" w:color="auto"/>
            </w:tcBorders>
          </w:tcPr>
          <w:p w:rsidR="0026140F" w:rsidRPr="00520C66" w:rsidRDefault="008C5B7A" w:rsidP="0026140F">
            <w:pPr>
              <w:rPr>
                <w:rFonts w:ascii="Sylfaen" w:hAnsi="Sylfaen"/>
                <w:b/>
              </w:rPr>
            </w:pPr>
            <w:r w:rsidRPr="00520C66">
              <w:rPr>
                <w:rFonts w:ascii="Sylfaen" w:hAnsi="Sylfaen" w:cs="Sylfaen"/>
              </w:rPr>
              <w:t xml:space="preserve">Financial law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Pr>
          <w:p w:rsidR="0026140F" w:rsidRPr="00520C66" w:rsidRDefault="0026140F" w:rsidP="0026140F">
            <w:pPr>
              <w:rPr>
                <w:rFonts w:ascii="Sylfaen" w:hAnsi="Sylfaen"/>
                <w:lang w:val="ka-GE"/>
              </w:rPr>
            </w:pPr>
            <w:r w:rsidRPr="00520C66">
              <w:rPr>
                <w:rFonts w:ascii="Sylfaen" w:hAnsi="Sylfaen"/>
              </w:rPr>
              <w:t>x</w:t>
            </w:r>
          </w:p>
        </w:tc>
        <w:tc>
          <w:tcPr>
            <w:tcW w:w="1185" w:type="dxa"/>
            <w:tcBorders>
              <w:right w:val="single" w:sz="4" w:space="0" w:color="auto"/>
            </w:tcBorders>
          </w:tcPr>
          <w:p w:rsidR="0026140F" w:rsidRPr="00520C66" w:rsidRDefault="0026140F" w:rsidP="0026140F">
            <w:pPr>
              <w:rPr>
                <w:rFonts w:ascii="Sylfaen" w:hAnsi="Sylfaen"/>
                <w:lang w:val="ka-GE"/>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lang w:val="ka-GE"/>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lastRenderedPageBreak/>
              <w:t>1.42</w:t>
            </w:r>
          </w:p>
        </w:tc>
        <w:tc>
          <w:tcPr>
            <w:tcW w:w="5760" w:type="dxa"/>
            <w:tcBorders>
              <w:left w:val="double" w:sz="4" w:space="0" w:color="auto"/>
              <w:right w:val="double" w:sz="4" w:space="0" w:color="auto"/>
            </w:tcBorders>
          </w:tcPr>
          <w:p w:rsidR="0026140F" w:rsidRPr="00520C66" w:rsidRDefault="008C5B7A" w:rsidP="0026140F">
            <w:pPr>
              <w:rPr>
                <w:rFonts w:ascii="Sylfaen" w:hAnsi="Sylfaen"/>
                <w:b/>
              </w:rPr>
            </w:pPr>
            <w:r w:rsidRPr="00520C66">
              <w:rPr>
                <w:rFonts w:ascii="Sylfaen" w:hAnsi="Sylfaen" w:cs="Sylfaen"/>
              </w:rPr>
              <w:t xml:space="preserve">Law of officials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tcPr>
          <w:p w:rsidR="0026140F" w:rsidRPr="00520C66" w:rsidRDefault="0026140F" w:rsidP="0026140F">
            <w:pPr>
              <w:rPr>
                <w:rFonts w:ascii="Sylfaen" w:hAnsi="Sylfaen"/>
                <w:b/>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1.43</w:t>
            </w:r>
          </w:p>
        </w:tc>
        <w:tc>
          <w:tcPr>
            <w:tcW w:w="5760" w:type="dxa"/>
            <w:tcBorders>
              <w:left w:val="double" w:sz="4" w:space="0" w:color="auto"/>
              <w:right w:val="double" w:sz="4" w:space="0" w:color="auto"/>
            </w:tcBorders>
          </w:tcPr>
          <w:p w:rsidR="0026140F" w:rsidRPr="00520C66" w:rsidRDefault="008C5B7A" w:rsidP="0026140F">
            <w:pPr>
              <w:rPr>
                <w:rFonts w:ascii="Sylfaen" w:hAnsi="Sylfaen"/>
                <w:b/>
              </w:rPr>
            </w:pPr>
            <w:r w:rsidRPr="00520C66">
              <w:rPr>
                <w:rFonts w:ascii="Sylfaen" w:hAnsi="Sylfaen" w:cs="Sylfaen"/>
              </w:rPr>
              <w:t xml:space="preserve">Execution law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lang w:val="ka-GE"/>
              </w:rPr>
              <w:t>1.4</w:t>
            </w:r>
            <w:r w:rsidRPr="00520C66">
              <w:rPr>
                <w:rFonts w:ascii="Sylfaen" w:hAnsi="Sylfaen"/>
              </w:rPr>
              <w:t>4</w:t>
            </w:r>
          </w:p>
        </w:tc>
        <w:tc>
          <w:tcPr>
            <w:tcW w:w="5760" w:type="dxa"/>
            <w:tcBorders>
              <w:left w:val="double" w:sz="4" w:space="0" w:color="auto"/>
              <w:right w:val="double" w:sz="4" w:space="0" w:color="auto"/>
            </w:tcBorders>
          </w:tcPr>
          <w:p w:rsidR="0026140F" w:rsidRPr="00520C66" w:rsidRDefault="008C5B7A" w:rsidP="0026140F">
            <w:pPr>
              <w:rPr>
                <w:rFonts w:ascii="Sylfaen" w:hAnsi="Sylfaen"/>
                <w:b/>
              </w:rPr>
            </w:pPr>
            <w:r w:rsidRPr="00520C66">
              <w:rPr>
                <w:rFonts w:ascii="Sylfaen" w:hAnsi="Sylfaen" w:cs="Sylfaen"/>
                <w:lang w:val="ka-GE"/>
              </w:rPr>
              <w:t xml:space="preserve">Ecological </w:t>
            </w:r>
            <w:r w:rsidRPr="00520C66">
              <w:rPr>
                <w:rFonts w:ascii="Sylfaen" w:hAnsi="Sylfaen" w:cs="Sylfaen"/>
              </w:rPr>
              <w:t xml:space="preserve">law </w:t>
            </w:r>
          </w:p>
        </w:tc>
        <w:tc>
          <w:tcPr>
            <w:tcW w:w="1185" w:type="dxa"/>
            <w:tcBorders>
              <w:lef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tcPr>
          <w:p w:rsidR="0026140F" w:rsidRPr="00520C66" w:rsidRDefault="0026140F" w:rsidP="0026140F">
            <w:pPr>
              <w:rPr>
                <w:rFonts w:ascii="Sylfaen" w:hAnsi="Sylfaen"/>
                <w:b/>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1.45</w:t>
            </w:r>
          </w:p>
        </w:tc>
        <w:tc>
          <w:tcPr>
            <w:tcW w:w="5760" w:type="dxa"/>
            <w:tcBorders>
              <w:left w:val="double" w:sz="4" w:space="0" w:color="auto"/>
              <w:right w:val="double" w:sz="4" w:space="0" w:color="auto"/>
            </w:tcBorders>
          </w:tcPr>
          <w:p w:rsidR="0026140F" w:rsidRPr="00520C66" w:rsidRDefault="008C5B7A" w:rsidP="0026140F">
            <w:pPr>
              <w:rPr>
                <w:rFonts w:ascii="Sylfaen" w:hAnsi="Sylfaen"/>
                <w:b/>
              </w:rPr>
            </w:pPr>
            <w:r w:rsidRPr="00520C66">
              <w:rPr>
                <w:rFonts w:ascii="Sylfaen" w:hAnsi="Sylfaen" w:cs="Sylfaen"/>
              </w:rPr>
              <w:t xml:space="preserve">Constitutional law of foreign countries </w:t>
            </w:r>
          </w:p>
        </w:tc>
        <w:tc>
          <w:tcPr>
            <w:tcW w:w="1185" w:type="dxa"/>
            <w:tcBorders>
              <w:lef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lang w:val="ka-GE"/>
              </w:rPr>
              <w:t>1.</w:t>
            </w:r>
            <w:r w:rsidRPr="00520C66">
              <w:rPr>
                <w:rFonts w:ascii="Sylfaen" w:hAnsi="Sylfaen"/>
              </w:rPr>
              <w:t>46</w:t>
            </w:r>
          </w:p>
        </w:tc>
        <w:tc>
          <w:tcPr>
            <w:tcW w:w="5760" w:type="dxa"/>
            <w:tcBorders>
              <w:left w:val="double" w:sz="4" w:space="0" w:color="auto"/>
              <w:right w:val="double" w:sz="4" w:space="0" w:color="auto"/>
            </w:tcBorders>
          </w:tcPr>
          <w:p w:rsidR="0026140F" w:rsidRPr="00520C66" w:rsidRDefault="003063B3" w:rsidP="0026140F">
            <w:pPr>
              <w:rPr>
                <w:rFonts w:ascii="Sylfaen" w:hAnsi="Sylfaen"/>
                <w:b/>
              </w:rPr>
            </w:pPr>
            <w:r w:rsidRPr="00520C66">
              <w:rPr>
                <w:rFonts w:ascii="Sylfaen" w:hAnsi="Sylfaen" w:cs="Sylfaen"/>
              </w:rPr>
              <w:t xml:space="preserve">Criminology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lang w:val="ka-GE"/>
              </w:rPr>
              <w:t>1.</w:t>
            </w:r>
            <w:r w:rsidRPr="00520C66">
              <w:rPr>
                <w:rFonts w:ascii="Sylfaen" w:hAnsi="Sylfaen"/>
              </w:rPr>
              <w:t>47</w:t>
            </w:r>
          </w:p>
        </w:tc>
        <w:tc>
          <w:tcPr>
            <w:tcW w:w="5760" w:type="dxa"/>
            <w:tcBorders>
              <w:left w:val="double" w:sz="4" w:space="0" w:color="auto"/>
              <w:right w:val="double" w:sz="4" w:space="0" w:color="auto"/>
            </w:tcBorders>
          </w:tcPr>
          <w:p w:rsidR="0026140F" w:rsidRPr="00520C66" w:rsidRDefault="009370E0" w:rsidP="0026140F">
            <w:pPr>
              <w:rPr>
                <w:rFonts w:ascii="Sylfaen" w:hAnsi="Sylfaen"/>
                <w:b/>
              </w:rPr>
            </w:pPr>
            <w:r w:rsidRPr="00520C66">
              <w:rPr>
                <w:rFonts w:ascii="Sylfaen" w:hAnsi="Sylfaen" w:cs="Sylfaen"/>
              </w:rPr>
              <w:t xml:space="preserve">Qualify the action as crime </w:t>
            </w:r>
          </w:p>
        </w:tc>
        <w:tc>
          <w:tcPr>
            <w:tcW w:w="1185" w:type="dxa"/>
            <w:tcBorders>
              <w:lef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p>
        </w:tc>
        <w:tc>
          <w:tcPr>
            <w:tcW w:w="1185" w:type="dxa"/>
            <w:tcBorders>
              <w:right w:val="sing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lang w:val="ka-GE"/>
              </w:rPr>
              <w:t>1.</w:t>
            </w:r>
            <w:r w:rsidRPr="00520C66">
              <w:rPr>
                <w:rFonts w:ascii="Sylfaen" w:hAnsi="Sylfaen"/>
              </w:rPr>
              <w:t>48</w:t>
            </w:r>
          </w:p>
        </w:tc>
        <w:tc>
          <w:tcPr>
            <w:tcW w:w="5760" w:type="dxa"/>
            <w:tcBorders>
              <w:left w:val="double" w:sz="4" w:space="0" w:color="auto"/>
              <w:right w:val="double" w:sz="4" w:space="0" w:color="auto"/>
            </w:tcBorders>
          </w:tcPr>
          <w:p w:rsidR="0026140F" w:rsidRPr="00520C66" w:rsidRDefault="009C1FEE" w:rsidP="0026140F">
            <w:pPr>
              <w:rPr>
                <w:rFonts w:ascii="Sylfaen" w:hAnsi="Sylfaen"/>
              </w:rPr>
            </w:pPr>
            <w:r>
              <w:rPr>
                <w:rFonts w:ascii="Sylfaen" w:hAnsi="Sylfaen" w:cs="Sylfaen"/>
                <w:lang w:val="ka-GE"/>
              </w:rPr>
              <w:t>Crimi</w:t>
            </w:r>
            <w:proofErr w:type="spellStart"/>
            <w:r>
              <w:rPr>
                <w:rFonts w:ascii="Sylfaen" w:hAnsi="Sylfaen" w:cs="Sylfaen"/>
              </w:rPr>
              <w:t>nalistics</w:t>
            </w:r>
            <w:proofErr w:type="spellEnd"/>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p>
        </w:tc>
        <w:tc>
          <w:tcPr>
            <w:tcW w:w="1185" w:type="dxa"/>
            <w:tcBorders>
              <w:right w:val="sing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lang w:val="ka-GE"/>
              </w:rPr>
              <w:t>1.</w:t>
            </w:r>
            <w:r w:rsidRPr="00520C66">
              <w:rPr>
                <w:rFonts w:ascii="Sylfaen" w:hAnsi="Sylfaen"/>
              </w:rPr>
              <w:t>49</w:t>
            </w:r>
          </w:p>
        </w:tc>
        <w:tc>
          <w:tcPr>
            <w:tcW w:w="5760" w:type="dxa"/>
            <w:tcBorders>
              <w:left w:val="double" w:sz="4" w:space="0" w:color="auto"/>
              <w:right w:val="double" w:sz="4" w:space="0" w:color="auto"/>
            </w:tcBorders>
          </w:tcPr>
          <w:p w:rsidR="0026140F" w:rsidRPr="00520C66" w:rsidRDefault="009370E0" w:rsidP="0026140F">
            <w:pPr>
              <w:rPr>
                <w:rFonts w:ascii="Sylfaen" w:hAnsi="Sylfaen"/>
                <w:b/>
              </w:rPr>
            </w:pPr>
            <w:r w:rsidRPr="00520C66">
              <w:rPr>
                <w:rFonts w:ascii="Sylfaen" w:hAnsi="Sylfaen" w:cs="Sylfaen"/>
                <w:lang w:val="ka-GE"/>
              </w:rPr>
              <w:t xml:space="preserve">Modern </w:t>
            </w:r>
            <w:r w:rsidRPr="00520C66">
              <w:rPr>
                <w:rFonts w:ascii="Sylfaen" w:hAnsi="Sylfaen" w:cs="Sylfaen"/>
              </w:rPr>
              <w:t xml:space="preserve">doctrine about crime </w:t>
            </w:r>
          </w:p>
        </w:tc>
        <w:tc>
          <w:tcPr>
            <w:tcW w:w="1185" w:type="dxa"/>
            <w:tcBorders>
              <w:lef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lang w:val="ka-GE"/>
              </w:rPr>
            </w:pPr>
            <w:r w:rsidRPr="00520C66">
              <w:rPr>
                <w:rFonts w:ascii="Sylfaen" w:hAnsi="Sylfaen"/>
              </w:rPr>
              <w:t>x</w:t>
            </w:r>
          </w:p>
        </w:tc>
        <w:tc>
          <w:tcPr>
            <w:tcW w:w="1185" w:type="dxa"/>
            <w:vAlign w:val="center"/>
          </w:tcPr>
          <w:p w:rsidR="0026140F" w:rsidRPr="00520C66" w:rsidRDefault="0026140F" w:rsidP="0026140F">
            <w:pPr>
              <w:rPr>
                <w:rFonts w:ascii="Sylfaen" w:hAnsi="Sylfaen"/>
                <w:lang w:val="ka-GE"/>
              </w:rPr>
            </w:pPr>
            <w:r w:rsidRPr="00520C66">
              <w:rPr>
                <w:rFonts w:ascii="Sylfaen" w:hAnsi="Sylfaen"/>
              </w:rPr>
              <w:t>x</w:t>
            </w:r>
          </w:p>
        </w:tc>
        <w:tc>
          <w:tcPr>
            <w:tcW w:w="1185" w:type="dxa"/>
            <w:vAlign w:val="center"/>
          </w:tcPr>
          <w:p w:rsidR="0026140F" w:rsidRPr="00520C66" w:rsidRDefault="0026140F" w:rsidP="0026140F">
            <w:pPr>
              <w:rPr>
                <w:rFonts w:ascii="Sylfaen" w:hAnsi="Sylfaen"/>
                <w:lang w:val="ka-GE"/>
              </w:rPr>
            </w:pPr>
            <w:r w:rsidRPr="00520C66">
              <w:rPr>
                <w:rFonts w:ascii="Sylfaen" w:hAnsi="Sylfaen"/>
              </w:rPr>
              <w:t xml:space="preserve">       </w:t>
            </w:r>
          </w:p>
        </w:tc>
        <w:tc>
          <w:tcPr>
            <w:tcW w:w="1185" w:type="dxa"/>
            <w:tcBorders>
              <w:right w:val="sing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lang w:val="ka-GE"/>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lang w:val="ka-GE"/>
              </w:rPr>
              <w:t>1.5</w:t>
            </w:r>
            <w:r w:rsidRPr="00520C66">
              <w:rPr>
                <w:rFonts w:ascii="Sylfaen" w:hAnsi="Sylfaen"/>
              </w:rPr>
              <w:t>0</w:t>
            </w:r>
          </w:p>
        </w:tc>
        <w:tc>
          <w:tcPr>
            <w:tcW w:w="5760" w:type="dxa"/>
            <w:tcBorders>
              <w:left w:val="double" w:sz="4" w:space="0" w:color="auto"/>
              <w:right w:val="double" w:sz="4" w:space="0" w:color="auto"/>
            </w:tcBorders>
          </w:tcPr>
          <w:p w:rsidR="0026140F" w:rsidRPr="00520C66" w:rsidRDefault="005F7A89" w:rsidP="0026140F">
            <w:pPr>
              <w:rPr>
                <w:rFonts w:ascii="Sylfaen" w:hAnsi="Sylfaen"/>
                <w:b/>
              </w:rPr>
            </w:pPr>
            <w:r w:rsidRPr="00520C66">
              <w:rPr>
                <w:rFonts w:ascii="Sylfaen" w:hAnsi="Sylfaen" w:cs="Sylfaen"/>
              </w:rPr>
              <w:t xml:space="preserve">Investigation and court principles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p>
        </w:tc>
        <w:tc>
          <w:tcPr>
            <w:tcW w:w="1185" w:type="dxa"/>
            <w:tcBorders>
              <w:right w:val="sing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lang w:val="ka-GE"/>
              </w:rPr>
              <w:t>1.5</w:t>
            </w:r>
            <w:r w:rsidRPr="00520C66">
              <w:rPr>
                <w:rFonts w:ascii="Sylfaen" w:hAnsi="Sylfaen"/>
              </w:rPr>
              <w:t>1</w:t>
            </w:r>
          </w:p>
        </w:tc>
        <w:tc>
          <w:tcPr>
            <w:tcW w:w="5760" w:type="dxa"/>
            <w:tcBorders>
              <w:left w:val="double" w:sz="4" w:space="0" w:color="auto"/>
              <w:right w:val="double" w:sz="4" w:space="0" w:color="auto"/>
            </w:tcBorders>
          </w:tcPr>
          <w:p w:rsidR="0026140F" w:rsidRPr="00520C66" w:rsidRDefault="005F7A89" w:rsidP="0026140F">
            <w:pPr>
              <w:rPr>
                <w:rFonts w:ascii="Sylfaen" w:hAnsi="Sylfaen"/>
                <w:b/>
              </w:rPr>
            </w:pPr>
            <w:r w:rsidRPr="00520C66">
              <w:rPr>
                <w:rFonts w:ascii="Sylfaen" w:hAnsi="Sylfaen" w:cs="Sylfaen"/>
                <w:lang w:val="ka-GE"/>
              </w:rPr>
              <w:t xml:space="preserve">Assertive </w:t>
            </w:r>
            <w:r w:rsidRPr="00520C66">
              <w:rPr>
                <w:rFonts w:ascii="Sylfaen" w:hAnsi="Sylfaen" w:cs="Sylfaen"/>
              </w:rPr>
              <w:t xml:space="preserve">law </w:t>
            </w:r>
          </w:p>
        </w:tc>
        <w:tc>
          <w:tcPr>
            <w:tcW w:w="1185" w:type="dxa"/>
            <w:tcBorders>
              <w:lef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lang w:val="ka-GE"/>
              </w:rPr>
              <w:t>1.5</w:t>
            </w:r>
            <w:r w:rsidRPr="00520C66">
              <w:rPr>
                <w:rFonts w:ascii="Sylfaen" w:hAnsi="Sylfaen"/>
              </w:rPr>
              <w:t>2</w:t>
            </w:r>
          </w:p>
        </w:tc>
        <w:tc>
          <w:tcPr>
            <w:tcW w:w="5760" w:type="dxa"/>
            <w:tcBorders>
              <w:left w:val="double" w:sz="4" w:space="0" w:color="auto"/>
              <w:right w:val="double" w:sz="4" w:space="0" w:color="auto"/>
            </w:tcBorders>
          </w:tcPr>
          <w:p w:rsidR="0026140F" w:rsidRPr="00520C66" w:rsidRDefault="005F7A89" w:rsidP="0026140F">
            <w:pPr>
              <w:rPr>
                <w:rFonts w:ascii="Sylfaen" w:hAnsi="Sylfaen"/>
              </w:rPr>
            </w:pPr>
            <w:r w:rsidRPr="00520C66">
              <w:rPr>
                <w:rFonts w:ascii="Sylfaen" w:hAnsi="Sylfaen" w:cs="Sylfaen"/>
                <w:lang w:val="ka-GE"/>
              </w:rPr>
              <w:t xml:space="preserve">Execution </w:t>
            </w:r>
            <w:r w:rsidRPr="00520C66">
              <w:rPr>
                <w:rFonts w:ascii="Sylfaen" w:hAnsi="Sylfaen" w:cs="Sylfaen"/>
              </w:rPr>
              <w:t xml:space="preserve">law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rPr>
            </w:pPr>
          </w:p>
        </w:tc>
        <w:tc>
          <w:tcPr>
            <w:tcW w:w="1185" w:type="dxa"/>
            <w:vAlign w:val="center"/>
          </w:tcPr>
          <w:p w:rsidR="0026140F" w:rsidRPr="00520C66" w:rsidRDefault="0026140F" w:rsidP="0026140F">
            <w:pPr>
              <w:rPr>
                <w:rFonts w:ascii="Sylfaen" w:hAnsi="Sylfaen"/>
                <w:b/>
              </w:rPr>
            </w:pPr>
          </w:p>
        </w:tc>
        <w:tc>
          <w:tcPr>
            <w:tcW w:w="1185" w:type="dxa"/>
            <w:tcBorders>
              <w:right w:val="sing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lang w:val="ka-GE"/>
              </w:rPr>
              <w:t>1.5</w:t>
            </w:r>
            <w:r w:rsidRPr="00520C66">
              <w:rPr>
                <w:rFonts w:ascii="Sylfaen" w:hAnsi="Sylfaen"/>
              </w:rPr>
              <w:t>3</w:t>
            </w:r>
          </w:p>
        </w:tc>
        <w:tc>
          <w:tcPr>
            <w:tcW w:w="5760" w:type="dxa"/>
            <w:tcBorders>
              <w:left w:val="double" w:sz="4" w:space="0" w:color="auto"/>
              <w:right w:val="double" w:sz="4" w:space="0" w:color="auto"/>
            </w:tcBorders>
          </w:tcPr>
          <w:p w:rsidR="0026140F" w:rsidRPr="00520C66" w:rsidRDefault="005F7A89" w:rsidP="0026140F">
            <w:pPr>
              <w:rPr>
                <w:rFonts w:ascii="Sylfaen" w:hAnsi="Sylfaen"/>
                <w:b/>
              </w:rPr>
            </w:pPr>
            <w:r w:rsidRPr="00520C66">
              <w:rPr>
                <w:rFonts w:ascii="Sylfaen" w:hAnsi="Sylfaen" w:cs="Sylfaen"/>
                <w:lang w:val="ka-GE"/>
              </w:rPr>
              <w:t xml:space="preserve">Law </w:t>
            </w:r>
            <w:r w:rsidRPr="00520C66">
              <w:rPr>
                <w:rFonts w:ascii="Sylfaen" w:hAnsi="Sylfaen" w:cs="Sylfaen"/>
              </w:rPr>
              <w:t xml:space="preserve">making process in upper </w:t>
            </w:r>
            <w:proofErr w:type="spellStart"/>
            <w:r w:rsidRPr="00520C66">
              <w:rPr>
                <w:rFonts w:ascii="Sylfaen" w:hAnsi="Sylfaen" w:cs="Sylfaen"/>
              </w:rPr>
              <w:t>instancy</w:t>
            </w:r>
            <w:proofErr w:type="spellEnd"/>
            <w:r w:rsidRPr="00520C66">
              <w:rPr>
                <w:rFonts w:ascii="Sylfaen" w:hAnsi="Sylfaen" w:cs="Sylfaen"/>
              </w:rPr>
              <w:t xml:space="preserve"> court </w:t>
            </w:r>
          </w:p>
        </w:tc>
        <w:tc>
          <w:tcPr>
            <w:tcW w:w="1185" w:type="dxa"/>
            <w:tcBorders>
              <w:lef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lang w:val="ka-GE"/>
              </w:rPr>
              <w:t>1.</w:t>
            </w:r>
            <w:r w:rsidRPr="00520C66">
              <w:rPr>
                <w:rFonts w:ascii="Sylfaen" w:hAnsi="Sylfaen"/>
              </w:rPr>
              <w:t>54</w:t>
            </w:r>
          </w:p>
        </w:tc>
        <w:tc>
          <w:tcPr>
            <w:tcW w:w="5760" w:type="dxa"/>
            <w:tcBorders>
              <w:left w:val="double" w:sz="4" w:space="0" w:color="auto"/>
              <w:right w:val="double" w:sz="4" w:space="0" w:color="auto"/>
            </w:tcBorders>
          </w:tcPr>
          <w:p w:rsidR="0026140F" w:rsidRPr="00520C66" w:rsidRDefault="005F7A89" w:rsidP="0026140F">
            <w:pPr>
              <w:rPr>
                <w:rFonts w:ascii="Sylfaen" w:hAnsi="Sylfaen"/>
                <w:b/>
              </w:rPr>
            </w:pPr>
            <w:r w:rsidRPr="00520C66">
              <w:rPr>
                <w:rFonts w:ascii="Sylfaen" w:hAnsi="Sylfaen" w:cs="Sylfaen"/>
                <w:lang w:val="ka-GE"/>
              </w:rPr>
              <w:t xml:space="preserve">Law </w:t>
            </w:r>
            <w:r w:rsidRPr="00520C66">
              <w:rPr>
                <w:rFonts w:ascii="Sylfaen" w:hAnsi="Sylfaen" w:cs="Sylfaen"/>
              </w:rPr>
              <w:t xml:space="preserve">history of foreign countries </w:t>
            </w:r>
          </w:p>
        </w:tc>
        <w:tc>
          <w:tcPr>
            <w:tcW w:w="1185" w:type="dxa"/>
            <w:tcBorders>
              <w:lef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lang w:val="ka-GE"/>
              </w:rPr>
              <w:t>1.</w:t>
            </w:r>
            <w:r w:rsidRPr="00520C66">
              <w:rPr>
                <w:rFonts w:ascii="Sylfaen" w:hAnsi="Sylfaen"/>
              </w:rPr>
              <w:t>55</w:t>
            </w:r>
          </w:p>
        </w:tc>
        <w:tc>
          <w:tcPr>
            <w:tcW w:w="5760" w:type="dxa"/>
            <w:tcBorders>
              <w:left w:val="double" w:sz="4" w:space="0" w:color="auto"/>
              <w:right w:val="double" w:sz="4" w:space="0" w:color="auto"/>
            </w:tcBorders>
          </w:tcPr>
          <w:p w:rsidR="0026140F" w:rsidRPr="00520C66" w:rsidRDefault="003C638F" w:rsidP="0026140F">
            <w:pPr>
              <w:rPr>
                <w:rFonts w:ascii="Sylfaen" w:hAnsi="Sylfaen"/>
              </w:rPr>
            </w:pPr>
            <w:r w:rsidRPr="00520C66">
              <w:rPr>
                <w:rFonts w:ascii="Sylfaen" w:hAnsi="Sylfaen" w:cs="Sylfaen"/>
              </w:rPr>
              <w:t xml:space="preserve">Latin language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p>
        </w:tc>
        <w:tc>
          <w:tcPr>
            <w:tcW w:w="1185" w:type="dxa"/>
            <w:vAlign w:val="center"/>
          </w:tcPr>
          <w:p w:rsidR="0026140F" w:rsidRPr="00520C66" w:rsidRDefault="0026140F" w:rsidP="0026140F">
            <w:pPr>
              <w:rPr>
                <w:rFonts w:ascii="Sylfaen" w:hAnsi="Sylfaen"/>
              </w:rPr>
            </w:pP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lang w:val="ka-GE"/>
              </w:rPr>
              <w:t>1.</w:t>
            </w:r>
            <w:r w:rsidRPr="00520C66">
              <w:rPr>
                <w:rFonts w:ascii="Sylfaen" w:hAnsi="Sylfaen"/>
              </w:rPr>
              <w:t>56</w:t>
            </w:r>
          </w:p>
        </w:tc>
        <w:tc>
          <w:tcPr>
            <w:tcW w:w="5760" w:type="dxa"/>
            <w:tcBorders>
              <w:left w:val="double" w:sz="4" w:space="0" w:color="auto"/>
              <w:right w:val="double" w:sz="4" w:space="0" w:color="auto"/>
            </w:tcBorders>
          </w:tcPr>
          <w:p w:rsidR="0026140F" w:rsidRPr="00520C66" w:rsidRDefault="003C638F" w:rsidP="003C638F">
            <w:pPr>
              <w:rPr>
                <w:rFonts w:ascii="Sylfaen" w:hAnsi="Sylfaen"/>
              </w:rPr>
            </w:pPr>
            <w:r w:rsidRPr="00520C66">
              <w:rPr>
                <w:rFonts w:ascii="Sylfaen" w:hAnsi="Sylfaen" w:cs="Sylfaen"/>
                <w:lang w:val="ka-GE"/>
              </w:rPr>
              <w:t xml:space="preserve">Polytology </w:t>
            </w:r>
          </w:p>
        </w:tc>
        <w:tc>
          <w:tcPr>
            <w:tcW w:w="1185" w:type="dxa"/>
            <w:tcBorders>
              <w:left w:val="double" w:sz="4" w:space="0" w:color="auto"/>
            </w:tcBorders>
            <w:vAlign w:val="center"/>
          </w:tcPr>
          <w:p w:rsidR="0026140F" w:rsidRPr="00520C66" w:rsidRDefault="0026140F" w:rsidP="0026140F">
            <w:pPr>
              <w:rPr>
                <w:rFonts w:ascii="Sylfaen" w:hAnsi="Sylfaen"/>
                <w:lang w:val="ka-GE"/>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lang w:val="ka-GE"/>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lang w:val="ka-GE"/>
              </w:rPr>
              <w:t>1.</w:t>
            </w:r>
            <w:r w:rsidRPr="00520C66">
              <w:rPr>
                <w:rFonts w:ascii="Sylfaen" w:hAnsi="Sylfaen"/>
              </w:rPr>
              <w:t>57</w:t>
            </w:r>
          </w:p>
        </w:tc>
        <w:tc>
          <w:tcPr>
            <w:tcW w:w="5760" w:type="dxa"/>
            <w:tcBorders>
              <w:left w:val="double" w:sz="4" w:space="0" w:color="auto"/>
              <w:right w:val="double" w:sz="4" w:space="0" w:color="auto"/>
            </w:tcBorders>
          </w:tcPr>
          <w:p w:rsidR="0026140F" w:rsidRPr="00520C66" w:rsidRDefault="003C638F" w:rsidP="0026140F">
            <w:pPr>
              <w:rPr>
                <w:rFonts w:ascii="Sylfaen" w:hAnsi="Sylfaen"/>
              </w:rPr>
            </w:pPr>
            <w:r w:rsidRPr="00520C66">
              <w:rPr>
                <w:rFonts w:ascii="Sylfaen" w:hAnsi="Sylfaen" w:cs="Sylfaen"/>
                <w:lang w:val="ka-GE"/>
              </w:rPr>
              <w:t xml:space="preserve">Private </w:t>
            </w:r>
            <w:r w:rsidRPr="00520C66">
              <w:rPr>
                <w:rFonts w:ascii="Sylfaen" w:hAnsi="Sylfaen" w:cs="Sylfaen"/>
              </w:rPr>
              <w:t xml:space="preserve">law of Rome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tcPr>
          <w:p w:rsidR="0026140F" w:rsidRPr="00520C66" w:rsidRDefault="0026140F" w:rsidP="0026140F">
            <w:pPr>
              <w:rPr>
                <w:rFonts w:ascii="Sylfaen" w:hAnsi="Sylfaen"/>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lang w:val="ka-GE"/>
              </w:rPr>
              <w:t>1.</w:t>
            </w:r>
            <w:r w:rsidRPr="00520C66">
              <w:rPr>
                <w:rFonts w:ascii="Sylfaen" w:hAnsi="Sylfaen"/>
              </w:rPr>
              <w:t>58</w:t>
            </w:r>
          </w:p>
        </w:tc>
        <w:tc>
          <w:tcPr>
            <w:tcW w:w="5760" w:type="dxa"/>
            <w:tcBorders>
              <w:left w:val="double" w:sz="4" w:space="0" w:color="auto"/>
              <w:right w:val="double" w:sz="4" w:space="0" w:color="auto"/>
            </w:tcBorders>
          </w:tcPr>
          <w:p w:rsidR="0026140F" w:rsidRPr="00520C66" w:rsidRDefault="003C638F" w:rsidP="0026140F">
            <w:pPr>
              <w:rPr>
                <w:rFonts w:ascii="Sylfaen" w:hAnsi="Sylfaen"/>
              </w:rPr>
            </w:pPr>
            <w:r w:rsidRPr="00520C66">
              <w:rPr>
                <w:rFonts w:ascii="Sylfaen" w:hAnsi="Sylfaen" w:cs="Sylfaen"/>
              </w:rPr>
              <w:t xml:space="preserve">Logics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lang w:val="ka-GE"/>
              </w:rPr>
              <w:t>1.</w:t>
            </w:r>
            <w:r w:rsidRPr="00520C66">
              <w:rPr>
                <w:rFonts w:ascii="Sylfaen" w:hAnsi="Sylfaen"/>
              </w:rPr>
              <w:t>59</w:t>
            </w:r>
          </w:p>
        </w:tc>
        <w:tc>
          <w:tcPr>
            <w:tcW w:w="5760" w:type="dxa"/>
            <w:tcBorders>
              <w:left w:val="double" w:sz="4" w:space="0" w:color="auto"/>
              <w:right w:val="double" w:sz="4" w:space="0" w:color="auto"/>
            </w:tcBorders>
          </w:tcPr>
          <w:p w:rsidR="0026140F" w:rsidRPr="00520C66" w:rsidRDefault="003C638F" w:rsidP="0026140F">
            <w:pPr>
              <w:rPr>
                <w:rFonts w:ascii="Sylfaen" w:hAnsi="Sylfaen"/>
                <w:lang w:val="ka-GE"/>
              </w:rPr>
            </w:pPr>
            <w:r w:rsidRPr="00520C66">
              <w:rPr>
                <w:rFonts w:ascii="Sylfaen" w:hAnsi="Sylfaen" w:cs="Sylfaen"/>
                <w:lang w:val="ka-GE"/>
              </w:rPr>
              <w:t xml:space="preserve">Second </w:t>
            </w:r>
            <w:r w:rsidRPr="00520C66">
              <w:rPr>
                <w:rFonts w:ascii="Sylfaen" w:hAnsi="Sylfaen" w:cs="Sylfaen"/>
              </w:rPr>
              <w:t>foreign language</w:t>
            </w:r>
            <w:r w:rsidR="0026140F" w:rsidRPr="00520C66">
              <w:rPr>
                <w:rFonts w:ascii="Sylfaen" w:hAnsi="Sylfaen"/>
                <w:lang w:val="ka-GE"/>
              </w:rPr>
              <w:t xml:space="preserve"> (</w:t>
            </w:r>
            <w:r w:rsidRPr="00520C66">
              <w:rPr>
                <w:rFonts w:ascii="Sylfaen" w:hAnsi="Sylfaen" w:cs="Sylfaen"/>
                <w:lang w:val="ka-GE"/>
              </w:rPr>
              <w:t>English</w:t>
            </w:r>
            <w:r w:rsidR="0026140F" w:rsidRPr="00520C66">
              <w:rPr>
                <w:rFonts w:ascii="Sylfaen" w:hAnsi="Sylfaen"/>
                <w:lang w:val="ka-GE"/>
              </w:rPr>
              <w:t>)</w:t>
            </w:r>
          </w:p>
        </w:tc>
        <w:tc>
          <w:tcPr>
            <w:tcW w:w="1185" w:type="dxa"/>
            <w:tcBorders>
              <w:left w:val="double" w:sz="4" w:space="0" w:color="auto"/>
            </w:tcBorders>
            <w:vAlign w:val="center"/>
          </w:tcPr>
          <w:p w:rsidR="0026140F" w:rsidRPr="00520C66" w:rsidRDefault="0026140F" w:rsidP="0026140F">
            <w:pPr>
              <w:rPr>
                <w:rFonts w:ascii="Sylfaen" w:hAnsi="Sylfaen"/>
                <w:lang w:val="ka-GE"/>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lang w:val="ka-GE"/>
              </w:rPr>
              <w:t>1.</w:t>
            </w:r>
            <w:r w:rsidRPr="00520C66">
              <w:rPr>
                <w:rFonts w:ascii="Sylfaen" w:hAnsi="Sylfaen"/>
              </w:rPr>
              <w:t>60</w:t>
            </w:r>
          </w:p>
        </w:tc>
        <w:tc>
          <w:tcPr>
            <w:tcW w:w="5760" w:type="dxa"/>
            <w:tcBorders>
              <w:left w:val="double" w:sz="4" w:space="0" w:color="auto"/>
              <w:right w:val="double" w:sz="4" w:space="0" w:color="auto"/>
            </w:tcBorders>
          </w:tcPr>
          <w:p w:rsidR="0026140F" w:rsidRPr="00520C66" w:rsidRDefault="005F7A89" w:rsidP="0026140F">
            <w:pPr>
              <w:rPr>
                <w:rFonts w:ascii="Sylfaen" w:hAnsi="Sylfaen"/>
              </w:rPr>
            </w:pPr>
            <w:r w:rsidRPr="00520C66">
              <w:rPr>
                <w:rFonts w:ascii="Sylfaen" w:hAnsi="Sylfaen" w:cs="Sylfaen"/>
                <w:lang w:val="ka-GE"/>
              </w:rPr>
              <w:t xml:space="preserve">Introduction </w:t>
            </w:r>
            <w:r w:rsidRPr="00520C66">
              <w:rPr>
                <w:rFonts w:ascii="Sylfaen" w:hAnsi="Sylfaen" w:cs="Sylfaen"/>
              </w:rPr>
              <w:t>in law</w:t>
            </w:r>
            <w:bookmarkStart w:id="0" w:name="_GoBack"/>
            <w:bookmarkEnd w:id="0"/>
            <w:r w:rsidRPr="00520C66">
              <w:rPr>
                <w:rFonts w:ascii="Sylfaen" w:hAnsi="Sylfaen" w:cs="Sylfaen"/>
              </w:rPr>
              <w:t xml:space="preserve"> philosophy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lang w:val="ka-GE"/>
              </w:rPr>
            </w:pP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p>
        </w:tc>
        <w:tc>
          <w:tcPr>
            <w:tcW w:w="1185" w:type="dxa"/>
            <w:tcBorders>
              <w:right w:val="single" w:sz="4" w:space="0" w:color="auto"/>
            </w:tcBorders>
            <w:vAlign w:val="center"/>
          </w:tcPr>
          <w:p w:rsidR="0026140F" w:rsidRPr="00520C66" w:rsidRDefault="0026140F" w:rsidP="0026140F">
            <w:pPr>
              <w:rPr>
                <w:rFonts w:ascii="Sylfaen" w:hAnsi="Sylfaen"/>
                <w:b/>
              </w:rPr>
            </w:pP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lastRenderedPageBreak/>
              <w:t>1.</w:t>
            </w:r>
            <w:r w:rsidRPr="00520C66">
              <w:rPr>
                <w:rFonts w:ascii="Sylfaen" w:hAnsi="Sylfaen"/>
              </w:rPr>
              <w:t>6</w:t>
            </w:r>
            <w:r w:rsidRPr="00520C66">
              <w:rPr>
                <w:rFonts w:ascii="Sylfaen" w:hAnsi="Sylfaen"/>
                <w:lang w:val="ka-GE"/>
              </w:rPr>
              <w:t>1</w:t>
            </w:r>
          </w:p>
        </w:tc>
        <w:tc>
          <w:tcPr>
            <w:tcW w:w="5760" w:type="dxa"/>
            <w:tcBorders>
              <w:left w:val="double" w:sz="4" w:space="0" w:color="auto"/>
              <w:right w:val="double" w:sz="4" w:space="0" w:color="auto"/>
            </w:tcBorders>
          </w:tcPr>
          <w:p w:rsidR="0026140F" w:rsidRPr="00520C66" w:rsidRDefault="003C638F" w:rsidP="0026140F">
            <w:pPr>
              <w:rPr>
                <w:rFonts w:ascii="Sylfaen" w:hAnsi="Sylfaen"/>
              </w:rPr>
            </w:pPr>
            <w:r w:rsidRPr="00520C66">
              <w:rPr>
                <w:rFonts w:ascii="Sylfaen" w:hAnsi="Sylfaen" w:cs="Sylfaen"/>
              </w:rPr>
              <w:t xml:space="preserve">History of Georgia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Pr>
          <w:p w:rsidR="0026140F" w:rsidRPr="00520C66" w:rsidRDefault="0026140F" w:rsidP="0026140F">
            <w:pPr>
              <w:rPr>
                <w:rFonts w:ascii="Sylfaen" w:hAnsi="Sylfaen"/>
                <w:b/>
              </w:rPr>
            </w:pPr>
            <w:r w:rsidRPr="00520C66">
              <w:rPr>
                <w:rFonts w:ascii="Sylfaen" w:hAnsi="Sylfaen"/>
              </w:rPr>
              <w:t>x</w:t>
            </w:r>
          </w:p>
        </w:tc>
        <w:tc>
          <w:tcPr>
            <w:tcW w:w="1185" w:type="dxa"/>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w:t>
            </w:r>
            <w:r w:rsidRPr="00520C66">
              <w:rPr>
                <w:rFonts w:ascii="Sylfaen" w:hAnsi="Sylfaen"/>
              </w:rPr>
              <w:t>6</w:t>
            </w:r>
            <w:r w:rsidRPr="00520C66">
              <w:rPr>
                <w:rFonts w:ascii="Sylfaen" w:hAnsi="Sylfaen"/>
                <w:lang w:val="ka-GE"/>
              </w:rPr>
              <w:t>2</w:t>
            </w:r>
          </w:p>
        </w:tc>
        <w:tc>
          <w:tcPr>
            <w:tcW w:w="5760" w:type="dxa"/>
            <w:tcBorders>
              <w:left w:val="double" w:sz="4" w:space="0" w:color="auto"/>
              <w:right w:val="double" w:sz="4" w:space="0" w:color="auto"/>
            </w:tcBorders>
          </w:tcPr>
          <w:p w:rsidR="0026140F" w:rsidRPr="00520C66" w:rsidRDefault="003C638F" w:rsidP="0026140F">
            <w:pPr>
              <w:rPr>
                <w:rFonts w:ascii="Sylfaen" w:hAnsi="Sylfaen"/>
              </w:rPr>
            </w:pPr>
            <w:r w:rsidRPr="00520C66">
              <w:rPr>
                <w:rFonts w:ascii="Sylfaen" w:hAnsi="Sylfaen" w:cs="Sylfaen"/>
              </w:rPr>
              <w:t xml:space="preserve">Juridical psychology </w:t>
            </w:r>
          </w:p>
        </w:tc>
        <w:tc>
          <w:tcPr>
            <w:tcW w:w="1185" w:type="dxa"/>
            <w:tcBorders>
              <w:left w:val="double" w:sz="4" w:space="0" w:color="auto"/>
            </w:tcBorders>
            <w:vAlign w:val="center"/>
          </w:tcPr>
          <w:p w:rsidR="0026140F" w:rsidRPr="00520C66" w:rsidRDefault="0026140F" w:rsidP="0026140F">
            <w:pPr>
              <w:rPr>
                <w:rFonts w:ascii="Sylfaen" w:hAnsi="Sylfaen"/>
                <w:lang w:val="ka-GE"/>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w:t>
            </w:r>
            <w:r w:rsidRPr="00520C66">
              <w:rPr>
                <w:rFonts w:ascii="Sylfaen" w:hAnsi="Sylfaen"/>
              </w:rPr>
              <w:t>6</w:t>
            </w:r>
            <w:r w:rsidRPr="00520C66">
              <w:rPr>
                <w:rFonts w:ascii="Sylfaen" w:hAnsi="Sylfaen"/>
                <w:lang w:val="ka-GE"/>
              </w:rPr>
              <w:t>3</w:t>
            </w:r>
          </w:p>
        </w:tc>
        <w:tc>
          <w:tcPr>
            <w:tcW w:w="5760" w:type="dxa"/>
            <w:tcBorders>
              <w:left w:val="double" w:sz="4" w:space="0" w:color="auto"/>
              <w:right w:val="double" w:sz="4" w:space="0" w:color="auto"/>
            </w:tcBorders>
          </w:tcPr>
          <w:p w:rsidR="0026140F" w:rsidRPr="00520C66" w:rsidRDefault="003C638F" w:rsidP="0026140F">
            <w:pPr>
              <w:rPr>
                <w:rFonts w:ascii="Sylfaen" w:hAnsi="Sylfaen"/>
                <w:b/>
                <w:lang w:val="ka-GE"/>
              </w:rPr>
            </w:pPr>
            <w:r w:rsidRPr="00520C66">
              <w:rPr>
                <w:rFonts w:ascii="Sylfaen" w:hAnsi="Sylfaen"/>
                <w:lang w:val="ka-GE"/>
              </w:rPr>
              <w:t>Second foreign language (English)</w:t>
            </w:r>
          </w:p>
        </w:tc>
        <w:tc>
          <w:tcPr>
            <w:tcW w:w="1185" w:type="dxa"/>
            <w:tcBorders>
              <w:left w:val="double" w:sz="4" w:space="0" w:color="auto"/>
            </w:tcBorders>
            <w:vAlign w:val="center"/>
          </w:tcPr>
          <w:p w:rsidR="0026140F" w:rsidRPr="00520C66" w:rsidRDefault="0026140F" w:rsidP="0026140F">
            <w:pPr>
              <w:rPr>
                <w:rFonts w:ascii="Sylfaen" w:hAnsi="Sylfaen"/>
                <w:b/>
                <w:lang w:val="ka-GE"/>
              </w:rPr>
            </w:pPr>
            <w:r w:rsidRPr="00520C66">
              <w:rPr>
                <w:rFonts w:ascii="Sylfaen" w:hAnsi="Sylfaen"/>
              </w:rPr>
              <w:t>x</w:t>
            </w:r>
          </w:p>
        </w:tc>
        <w:tc>
          <w:tcPr>
            <w:tcW w:w="1185" w:type="dxa"/>
            <w:vAlign w:val="center"/>
          </w:tcPr>
          <w:p w:rsidR="0026140F" w:rsidRPr="00520C66" w:rsidRDefault="0026140F" w:rsidP="0026140F">
            <w:pPr>
              <w:rPr>
                <w:rFonts w:ascii="Sylfaen" w:hAnsi="Sylfaen"/>
                <w:b/>
                <w:lang w:val="ka-GE"/>
              </w:rPr>
            </w:pPr>
            <w:r w:rsidRPr="00520C66">
              <w:rPr>
                <w:rFonts w:ascii="Sylfaen" w:hAnsi="Sylfaen"/>
              </w:rPr>
              <w:t>x</w:t>
            </w:r>
          </w:p>
        </w:tc>
        <w:tc>
          <w:tcPr>
            <w:tcW w:w="1185" w:type="dxa"/>
            <w:vAlign w:val="center"/>
          </w:tcPr>
          <w:p w:rsidR="0026140F" w:rsidRPr="00520C66" w:rsidRDefault="0026140F" w:rsidP="0026140F">
            <w:pPr>
              <w:rPr>
                <w:rFonts w:ascii="Sylfaen" w:hAnsi="Sylfaen"/>
                <w:b/>
                <w:lang w:val="ka-GE"/>
              </w:rPr>
            </w:pPr>
          </w:p>
        </w:tc>
        <w:tc>
          <w:tcPr>
            <w:tcW w:w="1185" w:type="dxa"/>
            <w:vAlign w:val="center"/>
          </w:tcPr>
          <w:p w:rsidR="0026140F" w:rsidRPr="00520C66" w:rsidRDefault="0026140F" w:rsidP="0026140F">
            <w:pPr>
              <w:rPr>
                <w:rFonts w:ascii="Sylfaen" w:hAnsi="Sylfaen"/>
                <w:b/>
                <w:lang w:val="ka-GE"/>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b/>
                <w:lang w:val="ka-GE"/>
              </w:rPr>
            </w:pP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lang w:val="ka-GE"/>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lang w:val="ka-GE"/>
              </w:rPr>
            </w:pPr>
            <w:r w:rsidRPr="00520C66">
              <w:rPr>
                <w:rFonts w:ascii="Sylfaen" w:hAnsi="Sylfaen"/>
                <w:lang w:val="ka-GE"/>
              </w:rPr>
              <w:t>1.</w:t>
            </w:r>
            <w:r w:rsidRPr="00520C66">
              <w:rPr>
                <w:rFonts w:ascii="Sylfaen" w:hAnsi="Sylfaen"/>
              </w:rPr>
              <w:t>6</w:t>
            </w:r>
            <w:r w:rsidRPr="00520C66">
              <w:rPr>
                <w:rFonts w:ascii="Sylfaen" w:hAnsi="Sylfaen"/>
                <w:lang w:val="ka-GE"/>
              </w:rPr>
              <w:t>4</w:t>
            </w:r>
          </w:p>
        </w:tc>
        <w:tc>
          <w:tcPr>
            <w:tcW w:w="5760" w:type="dxa"/>
            <w:tcBorders>
              <w:left w:val="double" w:sz="4" w:space="0" w:color="auto"/>
              <w:right w:val="double" w:sz="4" w:space="0" w:color="auto"/>
            </w:tcBorders>
          </w:tcPr>
          <w:p w:rsidR="0026140F" w:rsidRPr="00520C66" w:rsidRDefault="005F7A89" w:rsidP="0026140F">
            <w:pPr>
              <w:rPr>
                <w:rFonts w:ascii="Sylfaen" w:hAnsi="Sylfaen"/>
                <w:b/>
              </w:rPr>
            </w:pPr>
            <w:r w:rsidRPr="00520C66">
              <w:rPr>
                <w:rFonts w:ascii="Sylfaen" w:hAnsi="Sylfaen" w:cs="Sylfaen"/>
                <w:lang w:val="ka-GE"/>
              </w:rPr>
              <w:t xml:space="preserve">Law </w:t>
            </w:r>
            <w:r w:rsidRPr="00520C66">
              <w:rPr>
                <w:rFonts w:ascii="Sylfaen" w:hAnsi="Sylfaen" w:cs="Sylfaen"/>
              </w:rPr>
              <w:t xml:space="preserve">of providing demands </w:t>
            </w:r>
          </w:p>
        </w:tc>
        <w:tc>
          <w:tcPr>
            <w:tcW w:w="1185" w:type="dxa"/>
            <w:tcBorders>
              <w:lef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lang w:val="ka-GE"/>
              </w:rPr>
            </w:pPr>
            <w:r w:rsidRPr="00520C66">
              <w:rPr>
                <w:rFonts w:ascii="Sylfaen" w:hAnsi="Sylfaen"/>
              </w:rPr>
              <w:t>x</w:t>
            </w:r>
          </w:p>
        </w:tc>
        <w:tc>
          <w:tcPr>
            <w:tcW w:w="1185" w:type="dxa"/>
          </w:tcPr>
          <w:p w:rsidR="0026140F" w:rsidRPr="00520C66" w:rsidRDefault="0026140F" w:rsidP="0026140F">
            <w:pPr>
              <w:rPr>
                <w:rFonts w:ascii="Sylfaen" w:hAnsi="Sylfaen"/>
                <w:b/>
                <w:lang w:val="ka-GE"/>
              </w:rPr>
            </w:pPr>
            <w:r w:rsidRPr="00520C66">
              <w:rPr>
                <w:rFonts w:ascii="Sylfaen" w:hAnsi="Sylfaen"/>
              </w:rPr>
              <w:t>x</w:t>
            </w:r>
          </w:p>
        </w:tc>
        <w:tc>
          <w:tcPr>
            <w:tcW w:w="1185" w:type="dxa"/>
            <w:tcBorders>
              <w:right w:val="single" w:sz="4" w:space="0" w:color="auto"/>
            </w:tcBorders>
          </w:tcPr>
          <w:p w:rsidR="0026140F" w:rsidRPr="00520C66" w:rsidRDefault="0026140F" w:rsidP="0026140F">
            <w:pPr>
              <w:rPr>
                <w:rFonts w:ascii="Sylfaen" w:hAnsi="Sylfaen"/>
                <w:b/>
                <w:lang w:val="ka-GE"/>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lang w:val="ka-GE"/>
              </w:rPr>
              <w:t>1.</w:t>
            </w:r>
            <w:r w:rsidRPr="00520C66">
              <w:rPr>
                <w:rFonts w:ascii="Sylfaen" w:hAnsi="Sylfaen"/>
              </w:rPr>
              <w:t>65</w:t>
            </w:r>
          </w:p>
        </w:tc>
        <w:tc>
          <w:tcPr>
            <w:tcW w:w="5760" w:type="dxa"/>
            <w:tcBorders>
              <w:left w:val="double" w:sz="4" w:space="0" w:color="auto"/>
              <w:right w:val="double" w:sz="4" w:space="0" w:color="auto"/>
            </w:tcBorders>
          </w:tcPr>
          <w:p w:rsidR="0026140F" w:rsidRPr="00520C66" w:rsidRDefault="005F7A89" w:rsidP="0026140F">
            <w:pPr>
              <w:rPr>
                <w:rFonts w:ascii="Sylfaen" w:hAnsi="Sylfaen"/>
              </w:rPr>
            </w:pPr>
            <w:r w:rsidRPr="00520C66">
              <w:rPr>
                <w:rFonts w:ascii="Sylfaen" w:hAnsi="Sylfaen" w:cs="Sylfaen"/>
              </w:rPr>
              <w:t xml:space="preserve">International private law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tcPr>
          <w:p w:rsidR="0026140F" w:rsidRPr="00520C66" w:rsidRDefault="0026140F" w:rsidP="0026140F">
            <w:pPr>
              <w:rPr>
                <w:rFonts w:ascii="Sylfaen" w:hAnsi="Sylfaen"/>
              </w:rPr>
            </w:pPr>
            <w:r w:rsidRPr="00520C66">
              <w:rPr>
                <w:rFonts w:ascii="Sylfaen" w:hAnsi="Sylfaen"/>
              </w:rPr>
              <w:t>x</w:t>
            </w:r>
          </w:p>
        </w:tc>
        <w:tc>
          <w:tcPr>
            <w:tcW w:w="1185" w:type="dxa"/>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lang w:val="ka-GE"/>
              </w:rPr>
              <w:t>1.</w:t>
            </w:r>
            <w:r w:rsidRPr="00520C66">
              <w:rPr>
                <w:rFonts w:ascii="Sylfaen" w:hAnsi="Sylfaen"/>
              </w:rPr>
              <w:t>66</w:t>
            </w:r>
          </w:p>
        </w:tc>
        <w:tc>
          <w:tcPr>
            <w:tcW w:w="5760" w:type="dxa"/>
            <w:tcBorders>
              <w:left w:val="double" w:sz="4" w:space="0" w:color="auto"/>
              <w:right w:val="double" w:sz="4" w:space="0" w:color="auto"/>
            </w:tcBorders>
          </w:tcPr>
          <w:p w:rsidR="0026140F" w:rsidRPr="00520C66" w:rsidRDefault="003C638F" w:rsidP="0026140F">
            <w:pPr>
              <w:rPr>
                <w:rFonts w:ascii="Sylfaen" w:hAnsi="Sylfaen"/>
                <w:lang w:val="ka-GE"/>
              </w:rPr>
            </w:pPr>
            <w:r w:rsidRPr="00520C66">
              <w:rPr>
                <w:rFonts w:ascii="Sylfaen" w:hAnsi="Sylfaen"/>
                <w:lang w:val="ka-GE"/>
              </w:rPr>
              <w:t>Second foreign language (English)</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Borders>
              <w:right w:val="single" w:sz="4" w:space="0" w:color="auto"/>
            </w:tcBorders>
            <w:vAlign w:val="center"/>
          </w:tcPr>
          <w:p w:rsidR="0026140F" w:rsidRPr="00520C66" w:rsidRDefault="0026140F" w:rsidP="0026140F">
            <w:pPr>
              <w:rPr>
                <w:rFonts w:ascii="Sylfaen" w:hAnsi="Sylfaen"/>
              </w:rPr>
            </w:pP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rPr>
            </w:pP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lang w:val="ka-GE"/>
              </w:rPr>
              <w:t>1.</w:t>
            </w:r>
            <w:r w:rsidRPr="00520C66">
              <w:rPr>
                <w:rFonts w:ascii="Sylfaen" w:hAnsi="Sylfaen"/>
              </w:rPr>
              <w:t>67</w:t>
            </w:r>
          </w:p>
        </w:tc>
        <w:tc>
          <w:tcPr>
            <w:tcW w:w="5760" w:type="dxa"/>
            <w:tcBorders>
              <w:left w:val="double" w:sz="4" w:space="0" w:color="auto"/>
              <w:right w:val="double" w:sz="4" w:space="0" w:color="auto"/>
            </w:tcBorders>
          </w:tcPr>
          <w:p w:rsidR="0026140F" w:rsidRPr="00520C66" w:rsidRDefault="003C638F" w:rsidP="0026140F">
            <w:pPr>
              <w:rPr>
                <w:rFonts w:ascii="Sylfaen" w:hAnsi="Sylfaen"/>
                <w:b/>
              </w:rPr>
            </w:pPr>
            <w:r w:rsidRPr="00520C66">
              <w:rPr>
                <w:rFonts w:ascii="Sylfaen" w:hAnsi="Sylfaen" w:cs="Sylfaen"/>
              </w:rPr>
              <w:t xml:space="preserve">International criminal law </w:t>
            </w:r>
          </w:p>
        </w:tc>
        <w:tc>
          <w:tcPr>
            <w:tcW w:w="1185" w:type="dxa"/>
            <w:tcBorders>
              <w:left w:val="double" w:sz="4" w:space="0" w:color="auto"/>
            </w:tcBorders>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Pr>
          <w:p w:rsidR="0026140F" w:rsidRPr="00520C66" w:rsidRDefault="0026140F" w:rsidP="0026140F">
            <w:pPr>
              <w:rPr>
                <w:rFonts w:ascii="Sylfaen" w:hAnsi="Sylfaen"/>
                <w:b/>
                <w:lang w:val="ka-GE"/>
              </w:rPr>
            </w:pPr>
            <w:r w:rsidRPr="00520C66">
              <w:rPr>
                <w:rFonts w:ascii="Sylfaen" w:hAnsi="Sylfaen"/>
              </w:rPr>
              <w:t>x</w:t>
            </w:r>
          </w:p>
        </w:tc>
        <w:tc>
          <w:tcPr>
            <w:tcW w:w="1185" w:type="dxa"/>
            <w:tcBorders>
              <w:right w:val="single" w:sz="4" w:space="0" w:color="auto"/>
            </w:tcBorders>
          </w:tcPr>
          <w:p w:rsidR="0026140F" w:rsidRPr="00520C66" w:rsidRDefault="0026140F" w:rsidP="0026140F">
            <w:pPr>
              <w:rPr>
                <w:rFonts w:ascii="Sylfaen" w:hAnsi="Sylfaen"/>
                <w:b/>
                <w:lang w:val="ka-GE"/>
              </w:rPr>
            </w:pPr>
            <w:r w:rsidRPr="00520C66">
              <w:rPr>
                <w:rFonts w:ascii="Sylfaen" w:hAnsi="Sylfaen"/>
              </w:rPr>
              <w:t>x</w:t>
            </w:r>
          </w:p>
        </w:tc>
        <w:tc>
          <w:tcPr>
            <w:tcW w:w="1545" w:type="dxa"/>
            <w:tcBorders>
              <w:left w:val="single" w:sz="4" w:space="0" w:color="auto"/>
              <w:right w:val="double" w:sz="4" w:space="0" w:color="auto"/>
            </w:tcBorders>
          </w:tcPr>
          <w:p w:rsidR="0026140F" w:rsidRPr="00520C66" w:rsidRDefault="0026140F" w:rsidP="0026140F">
            <w:pPr>
              <w:rPr>
                <w:rFonts w:ascii="Sylfaen" w:hAnsi="Sylfaen"/>
                <w:b/>
                <w:lang w:val="ka-GE"/>
              </w:rPr>
            </w:pPr>
            <w:r w:rsidRPr="00520C66">
              <w:rPr>
                <w:rFonts w:ascii="Sylfaen" w:hAnsi="Sylfaen"/>
              </w:rPr>
              <w:t>x</w:t>
            </w:r>
          </w:p>
        </w:tc>
      </w:tr>
      <w:tr w:rsidR="0026140F" w:rsidRPr="00520C66" w:rsidTr="00F3031C">
        <w:trPr>
          <w:trHeight w:val="291"/>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lang w:val="ka-GE"/>
              </w:rPr>
              <w:t>1.</w:t>
            </w:r>
            <w:r w:rsidRPr="00520C66">
              <w:rPr>
                <w:rFonts w:ascii="Sylfaen" w:hAnsi="Sylfaen"/>
              </w:rPr>
              <w:t>68</w:t>
            </w:r>
          </w:p>
        </w:tc>
        <w:tc>
          <w:tcPr>
            <w:tcW w:w="5760" w:type="dxa"/>
            <w:tcBorders>
              <w:left w:val="double" w:sz="4" w:space="0" w:color="auto"/>
              <w:right w:val="double" w:sz="4" w:space="0" w:color="auto"/>
            </w:tcBorders>
          </w:tcPr>
          <w:p w:rsidR="0026140F" w:rsidRPr="00520C66" w:rsidRDefault="005F7A89" w:rsidP="0026140F">
            <w:pPr>
              <w:rPr>
                <w:rFonts w:ascii="Sylfaen" w:hAnsi="Sylfaen"/>
                <w:b/>
              </w:rPr>
            </w:pPr>
            <w:r w:rsidRPr="00520C66">
              <w:rPr>
                <w:rFonts w:ascii="Sylfaen" w:hAnsi="Sylfaen" w:cs="Sylfaen"/>
                <w:lang w:val="ka-GE"/>
              </w:rPr>
              <w:t xml:space="preserve">Fiscal </w:t>
            </w:r>
            <w:r w:rsidRPr="00520C66">
              <w:rPr>
                <w:rFonts w:ascii="Sylfaen" w:hAnsi="Sylfaen" w:cs="Sylfaen"/>
              </w:rPr>
              <w:t xml:space="preserve">law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vAlign w:val="center"/>
          </w:tcPr>
          <w:p w:rsidR="0026140F" w:rsidRPr="00520C66" w:rsidRDefault="0026140F" w:rsidP="0026140F">
            <w:pPr>
              <w:rPr>
                <w:rFonts w:ascii="Sylfaen" w:hAnsi="Sylfaen"/>
                <w:b/>
              </w:rPr>
            </w:pPr>
            <w:r w:rsidRPr="00520C66">
              <w:rPr>
                <w:rFonts w:ascii="Sylfaen" w:hAnsi="Sylfaen"/>
              </w:rPr>
              <w:t>x</w:t>
            </w:r>
          </w:p>
        </w:tc>
        <w:tc>
          <w:tcPr>
            <w:tcW w:w="1185" w:type="dxa"/>
          </w:tcPr>
          <w:p w:rsidR="0026140F" w:rsidRPr="00520C66" w:rsidRDefault="0026140F" w:rsidP="0026140F">
            <w:pPr>
              <w:rPr>
                <w:rFonts w:ascii="Sylfaen" w:hAnsi="Sylfaen"/>
                <w:b/>
                <w:lang w:val="ka-GE"/>
              </w:rPr>
            </w:pPr>
            <w:r w:rsidRPr="00520C66">
              <w:rPr>
                <w:rFonts w:ascii="Sylfaen" w:hAnsi="Sylfaen"/>
              </w:rPr>
              <w:t>x</w:t>
            </w:r>
          </w:p>
        </w:tc>
        <w:tc>
          <w:tcPr>
            <w:tcW w:w="1185" w:type="dxa"/>
            <w:tcBorders>
              <w:right w:val="single" w:sz="4" w:space="0" w:color="auto"/>
            </w:tcBorders>
          </w:tcPr>
          <w:p w:rsidR="0026140F" w:rsidRPr="00520C66" w:rsidRDefault="0026140F" w:rsidP="0026140F">
            <w:pPr>
              <w:rPr>
                <w:rFonts w:ascii="Sylfaen" w:hAnsi="Sylfaen"/>
                <w:b/>
                <w:lang w:val="ka-GE"/>
              </w:rPr>
            </w:pPr>
            <w:r w:rsidRPr="00520C66">
              <w:rPr>
                <w:rFonts w:ascii="Sylfaen" w:hAnsi="Sylfaen"/>
              </w:rPr>
              <w:t>x</w:t>
            </w:r>
          </w:p>
        </w:tc>
        <w:tc>
          <w:tcPr>
            <w:tcW w:w="1545" w:type="dxa"/>
            <w:tcBorders>
              <w:left w:val="single" w:sz="4" w:space="0" w:color="auto"/>
              <w:right w:val="double" w:sz="4" w:space="0" w:color="auto"/>
            </w:tcBorders>
            <w:vAlign w:val="center"/>
          </w:tcPr>
          <w:p w:rsidR="0026140F" w:rsidRPr="00520C66" w:rsidRDefault="0026140F" w:rsidP="0026140F">
            <w:pPr>
              <w:rPr>
                <w:rFonts w:ascii="Sylfaen" w:hAnsi="Sylfaen"/>
                <w:b/>
                <w:lang w:val="ka-GE"/>
              </w:rPr>
            </w:pPr>
          </w:p>
        </w:tc>
      </w:tr>
      <w:tr w:rsidR="0026140F" w:rsidRPr="00520C66" w:rsidTr="00F3031C">
        <w:trPr>
          <w:trHeight w:val="446"/>
        </w:trPr>
        <w:tc>
          <w:tcPr>
            <w:tcW w:w="900" w:type="dxa"/>
            <w:tcBorders>
              <w:left w:val="double" w:sz="4" w:space="0" w:color="auto"/>
              <w:right w:val="double" w:sz="4" w:space="0" w:color="auto"/>
            </w:tcBorders>
            <w:vAlign w:val="center"/>
          </w:tcPr>
          <w:p w:rsidR="0026140F" w:rsidRPr="00520C66" w:rsidRDefault="0026140F" w:rsidP="0026140F">
            <w:pPr>
              <w:rPr>
                <w:rFonts w:ascii="Sylfaen" w:hAnsi="Sylfaen"/>
              </w:rPr>
            </w:pPr>
            <w:r w:rsidRPr="00520C66">
              <w:rPr>
                <w:rFonts w:ascii="Sylfaen" w:hAnsi="Sylfaen"/>
                <w:lang w:val="ka-GE"/>
              </w:rPr>
              <w:t>1.</w:t>
            </w:r>
            <w:r w:rsidRPr="00520C66">
              <w:rPr>
                <w:rFonts w:ascii="Sylfaen" w:hAnsi="Sylfaen"/>
              </w:rPr>
              <w:t>69</w:t>
            </w:r>
          </w:p>
        </w:tc>
        <w:tc>
          <w:tcPr>
            <w:tcW w:w="5760" w:type="dxa"/>
            <w:tcBorders>
              <w:left w:val="double" w:sz="4" w:space="0" w:color="auto"/>
              <w:right w:val="double" w:sz="4" w:space="0" w:color="auto"/>
            </w:tcBorders>
          </w:tcPr>
          <w:p w:rsidR="0026140F" w:rsidRPr="00520C66" w:rsidRDefault="003C638F" w:rsidP="0026140F">
            <w:pPr>
              <w:rPr>
                <w:rFonts w:ascii="Sylfaen" w:hAnsi="Sylfaen"/>
              </w:rPr>
            </w:pPr>
            <w:r w:rsidRPr="00520C66">
              <w:rPr>
                <w:rFonts w:ascii="Sylfaen" w:hAnsi="Sylfaen" w:cs="Sylfaen"/>
                <w:lang w:val="ka-GE"/>
              </w:rPr>
              <w:t xml:space="preserve">International </w:t>
            </w:r>
            <w:r w:rsidRPr="00520C66">
              <w:rPr>
                <w:rFonts w:ascii="Sylfaen" w:hAnsi="Sylfaen" w:cs="Sylfaen"/>
              </w:rPr>
              <w:t xml:space="preserve">law of human rights </w:t>
            </w:r>
          </w:p>
        </w:tc>
        <w:tc>
          <w:tcPr>
            <w:tcW w:w="1185" w:type="dxa"/>
            <w:tcBorders>
              <w:left w:val="double" w:sz="4" w:space="0" w:color="auto"/>
            </w:tcBorders>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rPr>
            </w:pPr>
            <w:r w:rsidRPr="00520C66">
              <w:rPr>
                <w:rFonts w:ascii="Sylfaen" w:hAnsi="Sylfaen"/>
              </w:rPr>
              <w:t>x</w:t>
            </w:r>
          </w:p>
        </w:tc>
        <w:tc>
          <w:tcPr>
            <w:tcW w:w="1185" w:type="dxa"/>
            <w:vAlign w:val="center"/>
          </w:tcPr>
          <w:p w:rsidR="0026140F" w:rsidRPr="00520C66" w:rsidRDefault="0026140F" w:rsidP="0026140F">
            <w:pPr>
              <w:rPr>
                <w:rFonts w:ascii="Sylfaen" w:hAnsi="Sylfaen"/>
                <w:lang w:val="ka-GE"/>
              </w:rPr>
            </w:pPr>
            <w:r w:rsidRPr="00520C66">
              <w:rPr>
                <w:rFonts w:ascii="Sylfaen" w:hAnsi="Sylfaen"/>
                <w:lang w:val="ka-GE"/>
              </w:rPr>
              <w:t>x</w:t>
            </w:r>
          </w:p>
        </w:tc>
        <w:tc>
          <w:tcPr>
            <w:tcW w:w="1185" w:type="dxa"/>
            <w:tcBorders>
              <w:right w:val="single" w:sz="4" w:space="0" w:color="auto"/>
            </w:tcBorders>
          </w:tcPr>
          <w:p w:rsidR="0026140F" w:rsidRPr="00520C66" w:rsidRDefault="0026140F" w:rsidP="0026140F">
            <w:pPr>
              <w:rPr>
                <w:rFonts w:ascii="Sylfaen" w:hAnsi="Sylfaen"/>
                <w:lang w:val="ka-GE"/>
              </w:rPr>
            </w:pPr>
            <w:r w:rsidRPr="00520C66">
              <w:rPr>
                <w:rFonts w:ascii="Sylfaen" w:hAnsi="Sylfaen"/>
              </w:rPr>
              <w:t>x</w:t>
            </w:r>
          </w:p>
        </w:tc>
        <w:tc>
          <w:tcPr>
            <w:tcW w:w="1545" w:type="dxa"/>
            <w:tcBorders>
              <w:left w:val="single" w:sz="4" w:space="0" w:color="auto"/>
              <w:right w:val="double" w:sz="4" w:space="0" w:color="auto"/>
            </w:tcBorders>
          </w:tcPr>
          <w:p w:rsidR="0026140F" w:rsidRPr="00520C66" w:rsidRDefault="0026140F" w:rsidP="0026140F">
            <w:pPr>
              <w:rPr>
                <w:rFonts w:ascii="Sylfaen" w:hAnsi="Sylfaen"/>
                <w:b/>
                <w:lang w:val="ka-GE"/>
              </w:rPr>
            </w:pPr>
            <w:r w:rsidRPr="00520C66">
              <w:rPr>
                <w:rFonts w:ascii="Sylfaen" w:hAnsi="Sylfaen"/>
              </w:rPr>
              <w:t>x</w:t>
            </w:r>
          </w:p>
        </w:tc>
      </w:tr>
    </w:tbl>
    <w:p w:rsidR="0026140F" w:rsidRPr="00520C66" w:rsidRDefault="0026140F" w:rsidP="0026140F">
      <w:pPr>
        <w:rPr>
          <w:rFonts w:ascii="Sylfaen" w:hAnsi="Sylfaen"/>
          <w:b/>
        </w:rPr>
      </w:pPr>
    </w:p>
    <w:p w:rsidR="001B1719" w:rsidRPr="00520C66" w:rsidRDefault="001B1719">
      <w:pPr>
        <w:rPr>
          <w:rFonts w:ascii="Sylfaen" w:hAnsi="Sylfaen"/>
        </w:rPr>
      </w:pPr>
    </w:p>
    <w:sectPr w:rsidR="001B1719" w:rsidRPr="00520C66" w:rsidSect="00F3031C">
      <w:type w:val="continuous"/>
      <w:pgSz w:w="15840" w:h="12240" w:orient="landscape"/>
      <w:pgMar w:top="432" w:right="0" w:bottom="1699" w:left="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325" w:rsidRDefault="00FD5325">
      <w:pPr>
        <w:spacing w:after="0" w:line="240" w:lineRule="auto"/>
      </w:pPr>
      <w:r>
        <w:separator/>
      </w:r>
    </w:p>
  </w:endnote>
  <w:endnote w:type="continuationSeparator" w:id="0">
    <w:p w:rsidR="00FD5325" w:rsidRDefault="00FD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 Akad Nebraska">
    <w:altName w:val="Courier New"/>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700" w:rsidRDefault="00174700" w:rsidP="00F303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4700" w:rsidRDefault="00174700" w:rsidP="00F3031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560257"/>
      <w:docPartObj>
        <w:docPartGallery w:val="Page Numbers (Bottom of Page)"/>
        <w:docPartUnique/>
      </w:docPartObj>
    </w:sdtPr>
    <w:sdtEndPr>
      <w:rPr>
        <w:noProof/>
      </w:rPr>
    </w:sdtEndPr>
    <w:sdtContent>
      <w:p w:rsidR="00D2472C" w:rsidRDefault="00D2472C">
        <w:pPr>
          <w:pStyle w:val="Footer"/>
          <w:jc w:val="center"/>
        </w:pPr>
        <w:r>
          <w:fldChar w:fldCharType="begin"/>
        </w:r>
        <w:r>
          <w:instrText xml:space="preserve"> PAGE   \* MERGEFORMAT </w:instrText>
        </w:r>
        <w:r>
          <w:fldChar w:fldCharType="separate"/>
        </w:r>
        <w:r w:rsidR="00DE0BE7">
          <w:rPr>
            <w:noProof/>
          </w:rPr>
          <w:t>19</w:t>
        </w:r>
        <w:r>
          <w:rPr>
            <w:noProof/>
          </w:rPr>
          <w:fldChar w:fldCharType="end"/>
        </w:r>
      </w:p>
    </w:sdtContent>
  </w:sdt>
  <w:p w:rsidR="00174700" w:rsidRDefault="00174700" w:rsidP="00F3031C">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72C" w:rsidRDefault="00D247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325" w:rsidRDefault="00FD5325">
      <w:pPr>
        <w:spacing w:after="0" w:line="240" w:lineRule="auto"/>
      </w:pPr>
      <w:r>
        <w:separator/>
      </w:r>
    </w:p>
  </w:footnote>
  <w:footnote w:type="continuationSeparator" w:id="0">
    <w:p w:rsidR="00FD5325" w:rsidRDefault="00FD5325">
      <w:pPr>
        <w:spacing w:after="0" w:line="240" w:lineRule="auto"/>
      </w:pPr>
      <w:r>
        <w:continuationSeparator/>
      </w:r>
    </w:p>
  </w:footnote>
  <w:footnote w:id="1">
    <w:p w:rsidR="00174700" w:rsidRPr="00264B47" w:rsidRDefault="00174700" w:rsidP="00440939">
      <w:pPr>
        <w:pStyle w:val="FootnoteText"/>
        <w:jc w:val="both"/>
        <w:rPr>
          <w:rFonts w:ascii="Sylfaen" w:hAnsi="Sylfaen"/>
        </w:rPr>
      </w:pPr>
      <w:r w:rsidRPr="00264B47">
        <w:rPr>
          <w:rStyle w:val="FootnoteReference"/>
          <w:rFonts w:ascii="Sylfaen" w:hAnsi="Sylfaen"/>
        </w:rPr>
        <w:footnoteRef/>
      </w:r>
      <w:r w:rsidRPr="00264B47">
        <w:rPr>
          <w:rFonts w:ascii="Sylfaen" w:hAnsi="Sylfaen"/>
        </w:rPr>
        <w:t xml:space="preserve"> The results achieved through the developm</w:t>
      </w:r>
      <w:r>
        <w:rPr>
          <w:rFonts w:ascii="Sylfaen" w:hAnsi="Sylfaen"/>
        </w:rPr>
        <w:t xml:space="preserve">ent of the </w:t>
      </w:r>
      <w:r w:rsidRPr="00264B47">
        <w:rPr>
          <w:rFonts w:ascii="Sylfaen" w:hAnsi="Sylfaen"/>
        </w:rPr>
        <w:t xml:space="preserve">field competences </w:t>
      </w:r>
      <w:r>
        <w:rPr>
          <w:rFonts w:ascii="Sylfaen" w:hAnsi="Sylfaen"/>
        </w:rPr>
        <w:t xml:space="preserve">of bachelor program as </w:t>
      </w:r>
      <w:r w:rsidRPr="00264B47">
        <w:rPr>
          <w:rFonts w:ascii="Sylfaen" w:hAnsi="Sylfaen"/>
        </w:rPr>
        <w:t>communicatio</w:t>
      </w:r>
      <w:r>
        <w:rPr>
          <w:rFonts w:ascii="Sylfaen" w:hAnsi="Sylfaen"/>
        </w:rPr>
        <w:t xml:space="preserve">n, learning skills and </w:t>
      </w:r>
      <w:proofErr w:type="gramStart"/>
      <w:r>
        <w:rPr>
          <w:rFonts w:ascii="Sylfaen" w:hAnsi="Sylfaen"/>
        </w:rPr>
        <w:t xml:space="preserve">values, </w:t>
      </w:r>
      <w:r w:rsidRPr="00264B47">
        <w:rPr>
          <w:rFonts w:ascii="Sylfaen" w:hAnsi="Sylfaen"/>
        </w:rPr>
        <w:t xml:space="preserve"> are</w:t>
      </w:r>
      <w:proofErr w:type="gramEnd"/>
      <w:r w:rsidRPr="00264B47">
        <w:rPr>
          <w:rFonts w:ascii="Sylfaen" w:hAnsi="Sylfaen"/>
        </w:rPr>
        <w:t xml:space="preserve"> adjusted to eac</w:t>
      </w:r>
      <w:r>
        <w:rPr>
          <w:rFonts w:ascii="Sylfaen" w:hAnsi="Sylfaen"/>
        </w:rPr>
        <w:t>h module (private, public, criminal law</w:t>
      </w:r>
      <w:r w:rsidRPr="00264B47">
        <w:rPr>
          <w:rFonts w:ascii="Sylfaen" w:hAnsi="Sylfaen"/>
        </w:rPr>
        <w:t xml:space="preserve">) and </w:t>
      </w:r>
      <w:r>
        <w:rPr>
          <w:rFonts w:ascii="Sylfaen" w:hAnsi="Sylfaen"/>
        </w:rPr>
        <w:t xml:space="preserve">are </w:t>
      </w:r>
      <w:r w:rsidRPr="00264B47">
        <w:rPr>
          <w:rFonts w:ascii="Sylfaen" w:hAnsi="Sylfaen"/>
        </w:rPr>
        <w:t>not individually defined.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72C" w:rsidRDefault="00D2472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72C" w:rsidRDefault="00D2472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72C" w:rsidRDefault="00D247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11505A09"/>
    <w:multiLevelType w:val="hybridMultilevel"/>
    <w:tmpl w:val="93DA8B82"/>
    <w:lvl w:ilvl="0" w:tplc="407E9F24">
      <w:start w:val="1"/>
      <w:numFmt w:val="low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AE21F9"/>
    <w:multiLevelType w:val="hybridMultilevel"/>
    <w:tmpl w:val="DD524680"/>
    <w:lvl w:ilvl="0" w:tplc="0409000B">
      <w:start w:val="1"/>
      <w:numFmt w:val="bullet"/>
      <w:lvlText w:val=""/>
      <w:lvlJc w:val="left"/>
      <w:pPr>
        <w:ind w:left="730" w:hanging="360"/>
      </w:pPr>
      <w:rPr>
        <w:rFonts w:ascii="Wingdings" w:hAnsi="Wingding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 w15:restartNumberingAfterBreak="0">
    <w:nsid w:val="22DE54B9"/>
    <w:multiLevelType w:val="hybridMultilevel"/>
    <w:tmpl w:val="FCFACF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82F4F"/>
    <w:multiLevelType w:val="hybridMultilevel"/>
    <w:tmpl w:val="497A1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C1688"/>
    <w:multiLevelType w:val="hybridMultilevel"/>
    <w:tmpl w:val="CF36EB36"/>
    <w:lvl w:ilvl="0" w:tplc="F91A06F8">
      <w:start w:val="1"/>
      <w:numFmt w:val="decimal"/>
      <w:lvlText w:val="%1."/>
      <w:lvlJc w:val="left"/>
      <w:pPr>
        <w:ind w:left="644"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B5ECC"/>
    <w:multiLevelType w:val="hybridMultilevel"/>
    <w:tmpl w:val="F40E7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274095"/>
    <w:multiLevelType w:val="hybridMultilevel"/>
    <w:tmpl w:val="50042BDA"/>
    <w:lvl w:ilvl="0" w:tplc="A352117E">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263DF"/>
    <w:multiLevelType w:val="hybridMultilevel"/>
    <w:tmpl w:val="3F6EDE4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0526352"/>
    <w:multiLevelType w:val="hybridMultilevel"/>
    <w:tmpl w:val="C0E82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5E676E"/>
    <w:multiLevelType w:val="hybridMultilevel"/>
    <w:tmpl w:val="9AAAD06E"/>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1" w15:restartNumberingAfterBreak="0">
    <w:nsid w:val="46E17426"/>
    <w:multiLevelType w:val="hybridMultilevel"/>
    <w:tmpl w:val="3CE8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B98"/>
    <w:multiLevelType w:val="hybridMultilevel"/>
    <w:tmpl w:val="59B8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E1AB9"/>
    <w:multiLevelType w:val="hybridMultilevel"/>
    <w:tmpl w:val="61D8056A"/>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5"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78385D"/>
    <w:multiLevelType w:val="hybridMultilevel"/>
    <w:tmpl w:val="71DC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D540D"/>
    <w:multiLevelType w:val="hybridMultilevel"/>
    <w:tmpl w:val="9544C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1" w15:restartNumberingAfterBreak="0">
    <w:nsid w:val="7F4724A1"/>
    <w:multiLevelType w:val="hybridMultilevel"/>
    <w:tmpl w:val="8A1CB9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B107D0"/>
    <w:multiLevelType w:val="hybridMultilevel"/>
    <w:tmpl w:val="B6C05BD6"/>
    <w:lvl w:ilvl="0" w:tplc="04370001">
      <w:start w:val="1"/>
      <w:numFmt w:val="bullet"/>
      <w:lvlText w:val=""/>
      <w:lvlJc w:val="left"/>
      <w:pPr>
        <w:ind w:left="360" w:hanging="360"/>
      </w:pPr>
      <w:rPr>
        <w:rFonts w:ascii="Symbol" w:hAnsi="Symbol" w:hint="default"/>
      </w:rPr>
    </w:lvl>
    <w:lvl w:ilvl="1" w:tplc="04370003" w:tentative="1">
      <w:start w:val="1"/>
      <w:numFmt w:val="bullet"/>
      <w:lvlText w:val="o"/>
      <w:lvlJc w:val="left"/>
      <w:pPr>
        <w:ind w:left="1080" w:hanging="360"/>
      </w:pPr>
      <w:rPr>
        <w:rFonts w:ascii="Courier New" w:hAnsi="Courier New" w:cs="Courier New" w:hint="default"/>
      </w:rPr>
    </w:lvl>
    <w:lvl w:ilvl="2" w:tplc="04370005" w:tentative="1">
      <w:start w:val="1"/>
      <w:numFmt w:val="bullet"/>
      <w:lvlText w:val=""/>
      <w:lvlJc w:val="left"/>
      <w:pPr>
        <w:ind w:left="1800" w:hanging="360"/>
      </w:pPr>
      <w:rPr>
        <w:rFonts w:ascii="Wingdings" w:hAnsi="Wingdings" w:hint="default"/>
      </w:rPr>
    </w:lvl>
    <w:lvl w:ilvl="3" w:tplc="04370001" w:tentative="1">
      <w:start w:val="1"/>
      <w:numFmt w:val="bullet"/>
      <w:lvlText w:val=""/>
      <w:lvlJc w:val="left"/>
      <w:pPr>
        <w:ind w:left="2520" w:hanging="360"/>
      </w:pPr>
      <w:rPr>
        <w:rFonts w:ascii="Symbol" w:hAnsi="Symbol" w:hint="default"/>
      </w:rPr>
    </w:lvl>
    <w:lvl w:ilvl="4" w:tplc="04370003" w:tentative="1">
      <w:start w:val="1"/>
      <w:numFmt w:val="bullet"/>
      <w:lvlText w:val="o"/>
      <w:lvlJc w:val="left"/>
      <w:pPr>
        <w:ind w:left="3240" w:hanging="360"/>
      </w:pPr>
      <w:rPr>
        <w:rFonts w:ascii="Courier New" w:hAnsi="Courier New" w:cs="Courier New" w:hint="default"/>
      </w:rPr>
    </w:lvl>
    <w:lvl w:ilvl="5" w:tplc="04370005" w:tentative="1">
      <w:start w:val="1"/>
      <w:numFmt w:val="bullet"/>
      <w:lvlText w:val=""/>
      <w:lvlJc w:val="left"/>
      <w:pPr>
        <w:ind w:left="3960" w:hanging="360"/>
      </w:pPr>
      <w:rPr>
        <w:rFonts w:ascii="Wingdings" w:hAnsi="Wingdings" w:hint="default"/>
      </w:rPr>
    </w:lvl>
    <w:lvl w:ilvl="6" w:tplc="04370001" w:tentative="1">
      <w:start w:val="1"/>
      <w:numFmt w:val="bullet"/>
      <w:lvlText w:val=""/>
      <w:lvlJc w:val="left"/>
      <w:pPr>
        <w:ind w:left="4680" w:hanging="360"/>
      </w:pPr>
      <w:rPr>
        <w:rFonts w:ascii="Symbol" w:hAnsi="Symbol" w:hint="default"/>
      </w:rPr>
    </w:lvl>
    <w:lvl w:ilvl="7" w:tplc="04370003" w:tentative="1">
      <w:start w:val="1"/>
      <w:numFmt w:val="bullet"/>
      <w:lvlText w:val="o"/>
      <w:lvlJc w:val="left"/>
      <w:pPr>
        <w:ind w:left="5400" w:hanging="360"/>
      </w:pPr>
      <w:rPr>
        <w:rFonts w:ascii="Courier New" w:hAnsi="Courier New" w:cs="Courier New" w:hint="default"/>
      </w:rPr>
    </w:lvl>
    <w:lvl w:ilvl="8" w:tplc="04370005" w:tentative="1">
      <w:start w:val="1"/>
      <w:numFmt w:val="bullet"/>
      <w:lvlText w:val=""/>
      <w:lvlJc w:val="left"/>
      <w:pPr>
        <w:ind w:left="6120" w:hanging="360"/>
      </w:pPr>
      <w:rPr>
        <w:rFonts w:ascii="Wingdings" w:hAnsi="Wingdings" w:hint="default"/>
      </w:rPr>
    </w:lvl>
  </w:abstractNum>
  <w:num w:numId="1">
    <w:abstractNumId w:val="20"/>
  </w:num>
  <w:num w:numId="2">
    <w:abstractNumId w:val="12"/>
  </w:num>
  <w:num w:numId="3">
    <w:abstractNumId w:val="16"/>
  </w:num>
  <w:num w:numId="4">
    <w:abstractNumId w:val="18"/>
  </w:num>
  <w:num w:numId="5">
    <w:abstractNumId w:val="15"/>
  </w:num>
  <w:num w:numId="6">
    <w:abstractNumId w:val="0"/>
  </w:num>
  <w:num w:numId="7">
    <w:abstractNumId w:val="9"/>
  </w:num>
  <w:num w:numId="8">
    <w:abstractNumId w:val="14"/>
  </w:num>
  <w:num w:numId="9">
    <w:abstractNumId w:val="10"/>
  </w:num>
  <w:num w:numId="10">
    <w:abstractNumId w:val="21"/>
  </w:num>
  <w:num w:numId="11">
    <w:abstractNumId w:val="11"/>
  </w:num>
  <w:num w:numId="12">
    <w:abstractNumId w:val="8"/>
  </w:num>
  <w:num w:numId="13">
    <w:abstractNumId w:val="17"/>
  </w:num>
  <w:num w:numId="14">
    <w:abstractNumId w:val="4"/>
  </w:num>
  <w:num w:numId="15">
    <w:abstractNumId w:val="2"/>
  </w:num>
  <w:num w:numId="16">
    <w:abstractNumId w:val="19"/>
  </w:num>
  <w:num w:numId="17">
    <w:abstractNumId w:val="3"/>
  </w:num>
  <w:num w:numId="18">
    <w:abstractNumId w:val="7"/>
  </w:num>
  <w:num w:numId="19">
    <w:abstractNumId w:val="5"/>
  </w:num>
  <w:num w:numId="20">
    <w:abstractNumId w:val="13"/>
  </w:num>
  <w:num w:numId="21">
    <w:abstractNumId w:val="1"/>
  </w:num>
  <w:num w:numId="22">
    <w:abstractNumId w:val="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0F"/>
    <w:rsid w:val="00015CFF"/>
    <w:rsid w:val="00020A0A"/>
    <w:rsid w:val="00023CF6"/>
    <w:rsid w:val="0003423F"/>
    <w:rsid w:val="00063CE2"/>
    <w:rsid w:val="00080E91"/>
    <w:rsid w:val="000813A9"/>
    <w:rsid w:val="0008518F"/>
    <w:rsid w:val="000A2F50"/>
    <w:rsid w:val="000A3F47"/>
    <w:rsid w:val="000C79CD"/>
    <w:rsid w:val="000F5154"/>
    <w:rsid w:val="000F759B"/>
    <w:rsid w:val="00112E92"/>
    <w:rsid w:val="00112F02"/>
    <w:rsid w:val="00115677"/>
    <w:rsid w:val="001274B1"/>
    <w:rsid w:val="00135080"/>
    <w:rsid w:val="00153D45"/>
    <w:rsid w:val="00157317"/>
    <w:rsid w:val="00162B0B"/>
    <w:rsid w:val="00174700"/>
    <w:rsid w:val="0018164D"/>
    <w:rsid w:val="001822C9"/>
    <w:rsid w:val="001A2041"/>
    <w:rsid w:val="001B1719"/>
    <w:rsid w:val="001E3173"/>
    <w:rsid w:val="001F6392"/>
    <w:rsid w:val="00230B38"/>
    <w:rsid w:val="0024562C"/>
    <w:rsid w:val="00245AA9"/>
    <w:rsid w:val="00254F28"/>
    <w:rsid w:val="0026140F"/>
    <w:rsid w:val="00261D63"/>
    <w:rsid w:val="0026460F"/>
    <w:rsid w:val="00264B47"/>
    <w:rsid w:val="00295831"/>
    <w:rsid w:val="002B6F70"/>
    <w:rsid w:val="002C0746"/>
    <w:rsid w:val="002C6A46"/>
    <w:rsid w:val="002D4B3F"/>
    <w:rsid w:val="002F0CA0"/>
    <w:rsid w:val="003063B3"/>
    <w:rsid w:val="00310374"/>
    <w:rsid w:val="00322C02"/>
    <w:rsid w:val="003759E8"/>
    <w:rsid w:val="003902C9"/>
    <w:rsid w:val="003B1584"/>
    <w:rsid w:val="003C287A"/>
    <w:rsid w:val="003C4034"/>
    <w:rsid w:val="003C5F79"/>
    <w:rsid w:val="003C638F"/>
    <w:rsid w:val="003F5E2A"/>
    <w:rsid w:val="003F7637"/>
    <w:rsid w:val="004047A6"/>
    <w:rsid w:val="00404E68"/>
    <w:rsid w:val="00423005"/>
    <w:rsid w:val="00434E5F"/>
    <w:rsid w:val="00440939"/>
    <w:rsid w:val="00456F23"/>
    <w:rsid w:val="00472C48"/>
    <w:rsid w:val="004778AC"/>
    <w:rsid w:val="004842A1"/>
    <w:rsid w:val="004A3FA8"/>
    <w:rsid w:val="004C54EC"/>
    <w:rsid w:val="004F03A2"/>
    <w:rsid w:val="004F676E"/>
    <w:rsid w:val="00504876"/>
    <w:rsid w:val="00520C66"/>
    <w:rsid w:val="005322BD"/>
    <w:rsid w:val="00534438"/>
    <w:rsid w:val="00540922"/>
    <w:rsid w:val="00584704"/>
    <w:rsid w:val="005A44A6"/>
    <w:rsid w:val="005B4155"/>
    <w:rsid w:val="005D3BD0"/>
    <w:rsid w:val="005E05F2"/>
    <w:rsid w:val="005E579F"/>
    <w:rsid w:val="005F7A89"/>
    <w:rsid w:val="00605A4F"/>
    <w:rsid w:val="00611260"/>
    <w:rsid w:val="006379AA"/>
    <w:rsid w:val="00651F75"/>
    <w:rsid w:val="006702DF"/>
    <w:rsid w:val="006775A0"/>
    <w:rsid w:val="00684FFC"/>
    <w:rsid w:val="006B0DEA"/>
    <w:rsid w:val="006B14A3"/>
    <w:rsid w:val="006B4BE8"/>
    <w:rsid w:val="006E620D"/>
    <w:rsid w:val="006F7EF1"/>
    <w:rsid w:val="007165F0"/>
    <w:rsid w:val="007173EC"/>
    <w:rsid w:val="007326B5"/>
    <w:rsid w:val="00735C5E"/>
    <w:rsid w:val="007416BB"/>
    <w:rsid w:val="00744188"/>
    <w:rsid w:val="00775989"/>
    <w:rsid w:val="0077618E"/>
    <w:rsid w:val="0078023E"/>
    <w:rsid w:val="007B5016"/>
    <w:rsid w:val="00804453"/>
    <w:rsid w:val="00847E1F"/>
    <w:rsid w:val="00857428"/>
    <w:rsid w:val="00863EA9"/>
    <w:rsid w:val="008C5B7A"/>
    <w:rsid w:val="008E693D"/>
    <w:rsid w:val="008F54C1"/>
    <w:rsid w:val="009370E0"/>
    <w:rsid w:val="00937291"/>
    <w:rsid w:val="00941CEB"/>
    <w:rsid w:val="00995D68"/>
    <w:rsid w:val="009B4DA3"/>
    <w:rsid w:val="009C123E"/>
    <w:rsid w:val="009C1FEE"/>
    <w:rsid w:val="009F3603"/>
    <w:rsid w:val="009F4B8E"/>
    <w:rsid w:val="00A14748"/>
    <w:rsid w:val="00A36FAF"/>
    <w:rsid w:val="00A50422"/>
    <w:rsid w:val="00A5622A"/>
    <w:rsid w:val="00A57FD0"/>
    <w:rsid w:val="00A639C9"/>
    <w:rsid w:val="00A71466"/>
    <w:rsid w:val="00A80A51"/>
    <w:rsid w:val="00AB3866"/>
    <w:rsid w:val="00AB6AB1"/>
    <w:rsid w:val="00AB7B01"/>
    <w:rsid w:val="00AB7B8E"/>
    <w:rsid w:val="00B04423"/>
    <w:rsid w:val="00B0487D"/>
    <w:rsid w:val="00B24160"/>
    <w:rsid w:val="00BA55A2"/>
    <w:rsid w:val="00BA6D96"/>
    <w:rsid w:val="00C12732"/>
    <w:rsid w:val="00C2233B"/>
    <w:rsid w:val="00C27823"/>
    <w:rsid w:val="00C3515A"/>
    <w:rsid w:val="00C3667E"/>
    <w:rsid w:val="00C44399"/>
    <w:rsid w:val="00C470E9"/>
    <w:rsid w:val="00C6326D"/>
    <w:rsid w:val="00C71D3A"/>
    <w:rsid w:val="00C71D82"/>
    <w:rsid w:val="00C74F3A"/>
    <w:rsid w:val="00C75F37"/>
    <w:rsid w:val="00C8796D"/>
    <w:rsid w:val="00C87FC0"/>
    <w:rsid w:val="00C94B8D"/>
    <w:rsid w:val="00CA7E96"/>
    <w:rsid w:val="00CD0585"/>
    <w:rsid w:val="00CE7CC2"/>
    <w:rsid w:val="00D0551D"/>
    <w:rsid w:val="00D2472C"/>
    <w:rsid w:val="00D46B28"/>
    <w:rsid w:val="00D5509F"/>
    <w:rsid w:val="00D57E61"/>
    <w:rsid w:val="00D875EC"/>
    <w:rsid w:val="00DA4A60"/>
    <w:rsid w:val="00DC3859"/>
    <w:rsid w:val="00DE0BE7"/>
    <w:rsid w:val="00DE43CB"/>
    <w:rsid w:val="00DE6F66"/>
    <w:rsid w:val="00DF04F7"/>
    <w:rsid w:val="00E2018D"/>
    <w:rsid w:val="00E25F15"/>
    <w:rsid w:val="00E5487F"/>
    <w:rsid w:val="00E63FEE"/>
    <w:rsid w:val="00EB2792"/>
    <w:rsid w:val="00EC2C76"/>
    <w:rsid w:val="00F01991"/>
    <w:rsid w:val="00F14B30"/>
    <w:rsid w:val="00F3031C"/>
    <w:rsid w:val="00F70E61"/>
    <w:rsid w:val="00F84E63"/>
    <w:rsid w:val="00FC3003"/>
    <w:rsid w:val="00FC6C4A"/>
    <w:rsid w:val="00FD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3EA9"/>
  <w15:chartTrackingRefBased/>
  <w15:docId w15:val="{8C194F30-2877-4BFA-912A-9E8F1B41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140F"/>
    <w:pPr>
      <w:tabs>
        <w:tab w:val="center" w:pos="4844"/>
        <w:tab w:val="right" w:pos="9689"/>
      </w:tabs>
      <w:spacing w:after="0" w:line="240" w:lineRule="auto"/>
    </w:pPr>
  </w:style>
  <w:style w:type="character" w:customStyle="1" w:styleId="FooterChar">
    <w:name w:val="Footer Char"/>
    <w:basedOn w:val="DefaultParagraphFont"/>
    <w:link w:val="Footer"/>
    <w:uiPriority w:val="99"/>
    <w:rsid w:val="0026140F"/>
  </w:style>
  <w:style w:type="paragraph" w:styleId="Header">
    <w:name w:val="header"/>
    <w:basedOn w:val="Normal"/>
    <w:link w:val="HeaderChar"/>
    <w:uiPriority w:val="99"/>
    <w:unhideWhenUsed/>
    <w:rsid w:val="0026140F"/>
    <w:pPr>
      <w:tabs>
        <w:tab w:val="center" w:pos="4844"/>
        <w:tab w:val="right" w:pos="9689"/>
      </w:tabs>
      <w:spacing w:after="0" w:line="240" w:lineRule="auto"/>
    </w:pPr>
  </w:style>
  <w:style w:type="character" w:customStyle="1" w:styleId="HeaderChar">
    <w:name w:val="Header Char"/>
    <w:basedOn w:val="DefaultParagraphFont"/>
    <w:link w:val="Header"/>
    <w:uiPriority w:val="99"/>
    <w:rsid w:val="0026140F"/>
  </w:style>
  <w:style w:type="character" w:styleId="PageNumber">
    <w:name w:val="page number"/>
    <w:basedOn w:val="DefaultParagraphFont"/>
    <w:rsid w:val="0026140F"/>
  </w:style>
  <w:style w:type="character" w:styleId="Hyperlink">
    <w:name w:val="Hyperlink"/>
    <w:basedOn w:val="DefaultParagraphFont"/>
    <w:uiPriority w:val="99"/>
    <w:unhideWhenUsed/>
    <w:rsid w:val="0026140F"/>
    <w:rPr>
      <w:color w:val="0563C1" w:themeColor="hyperlink"/>
      <w:u w:val="single"/>
    </w:rPr>
  </w:style>
  <w:style w:type="paragraph" w:styleId="BalloonText">
    <w:name w:val="Balloon Text"/>
    <w:basedOn w:val="Normal"/>
    <w:link w:val="BalloonTextChar"/>
    <w:uiPriority w:val="99"/>
    <w:semiHidden/>
    <w:unhideWhenUsed/>
    <w:rsid w:val="00261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40F"/>
    <w:rPr>
      <w:rFonts w:ascii="Tahoma" w:hAnsi="Tahoma" w:cs="Tahoma"/>
      <w:sz w:val="16"/>
      <w:szCs w:val="16"/>
    </w:rPr>
  </w:style>
  <w:style w:type="paragraph" w:styleId="ListParagraph">
    <w:name w:val="List Paragraph"/>
    <w:basedOn w:val="Normal"/>
    <w:uiPriority w:val="34"/>
    <w:qFormat/>
    <w:rsid w:val="0026140F"/>
    <w:pPr>
      <w:spacing w:after="200" w:line="276" w:lineRule="auto"/>
      <w:ind w:left="720"/>
      <w:contextualSpacing/>
    </w:pPr>
  </w:style>
  <w:style w:type="paragraph" w:styleId="BodyTextIndent3">
    <w:name w:val="Body Text Indent 3"/>
    <w:basedOn w:val="Normal"/>
    <w:link w:val="BodyTextIndent3Char"/>
    <w:rsid w:val="0026140F"/>
    <w:pPr>
      <w:spacing w:after="0" w:line="360" w:lineRule="auto"/>
      <w:ind w:left="2"/>
    </w:pPr>
    <w:rPr>
      <w:rFonts w:ascii="Geo Akad Nebraska" w:eastAsia="Times New Roman" w:hAnsi="Geo Akad Nebraska" w:cs="Times New Roman"/>
      <w:szCs w:val="20"/>
      <w:lang w:eastAsia="ru-RU"/>
    </w:rPr>
  </w:style>
  <w:style w:type="character" w:customStyle="1" w:styleId="BodyTextIndent3Char">
    <w:name w:val="Body Text Indent 3 Char"/>
    <w:basedOn w:val="DefaultParagraphFont"/>
    <w:link w:val="BodyTextIndent3"/>
    <w:rsid w:val="0026140F"/>
    <w:rPr>
      <w:rFonts w:ascii="Geo Akad Nebraska" w:eastAsia="Times New Roman" w:hAnsi="Geo Akad Nebraska" w:cs="Times New Roman"/>
      <w:szCs w:val="20"/>
      <w:lang w:eastAsia="ru-RU"/>
    </w:rPr>
  </w:style>
  <w:style w:type="character" w:styleId="CommentReference">
    <w:name w:val="annotation reference"/>
    <w:basedOn w:val="DefaultParagraphFont"/>
    <w:uiPriority w:val="99"/>
    <w:semiHidden/>
    <w:unhideWhenUsed/>
    <w:rsid w:val="0026140F"/>
    <w:rPr>
      <w:sz w:val="16"/>
      <w:szCs w:val="16"/>
    </w:rPr>
  </w:style>
  <w:style w:type="paragraph" w:styleId="CommentText">
    <w:name w:val="annotation text"/>
    <w:basedOn w:val="Normal"/>
    <w:link w:val="CommentTextChar"/>
    <w:uiPriority w:val="99"/>
    <w:semiHidden/>
    <w:unhideWhenUsed/>
    <w:rsid w:val="0026140F"/>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6140F"/>
    <w:rPr>
      <w:sz w:val="20"/>
      <w:szCs w:val="20"/>
    </w:rPr>
  </w:style>
  <w:style w:type="paragraph" w:styleId="CommentSubject">
    <w:name w:val="annotation subject"/>
    <w:basedOn w:val="CommentText"/>
    <w:next w:val="CommentText"/>
    <w:link w:val="CommentSubjectChar"/>
    <w:uiPriority w:val="99"/>
    <w:semiHidden/>
    <w:unhideWhenUsed/>
    <w:rsid w:val="0026140F"/>
    <w:rPr>
      <w:b/>
      <w:bCs/>
    </w:rPr>
  </w:style>
  <w:style w:type="character" w:customStyle="1" w:styleId="CommentSubjectChar">
    <w:name w:val="Comment Subject Char"/>
    <w:basedOn w:val="CommentTextChar"/>
    <w:link w:val="CommentSubject"/>
    <w:uiPriority w:val="99"/>
    <w:semiHidden/>
    <w:rsid w:val="0026140F"/>
    <w:rPr>
      <w:b/>
      <w:bCs/>
      <w:sz w:val="20"/>
      <w:szCs w:val="20"/>
    </w:rPr>
  </w:style>
  <w:style w:type="paragraph" w:styleId="FootnoteText">
    <w:name w:val="footnote text"/>
    <w:basedOn w:val="Normal"/>
    <w:link w:val="FootnoteTextChar"/>
    <w:uiPriority w:val="99"/>
    <w:semiHidden/>
    <w:unhideWhenUsed/>
    <w:rsid w:val="00264B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4B47"/>
    <w:rPr>
      <w:sz w:val="20"/>
      <w:szCs w:val="20"/>
    </w:rPr>
  </w:style>
  <w:style w:type="character" w:styleId="FootnoteReference">
    <w:name w:val="footnote reference"/>
    <w:basedOn w:val="DefaultParagraphFont"/>
    <w:uiPriority w:val="99"/>
    <w:semiHidden/>
    <w:unhideWhenUsed/>
    <w:rsid w:val="00264B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238572">
      <w:bodyDiv w:val="1"/>
      <w:marLeft w:val="0"/>
      <w:marRight w:val="0"/>
      <w:marTop w:val="0"/>
      <w:marBottom w:val="0"/>
      <w:divBdr>
        <w:top w:val="none" w:sz="0" w:space="0" w:color="auto"/>
        <w:left w:val="none" w:sz="0" w:space="0" w:color="auto"/>
        <w:bottom w:val="none" w:sz="0" w:space="0" w:color="auto"/>
        <w:right w:val="none" w:sz="0" w:space="0" w:color="auto"/>
      </w:divBdr>
      <w:divsChild>
        <w:div w:id="1435130333">
          <w:marLeft w:val="0"/>
          <w:marRight w:val="0"/>
          <w:marTop w:val="0"/>
          <w:marBottom w:val="0"/>
          <w:divBdr>
            <w:top w:val="none" w:sz="0" w:space="0" w:color="auto"/>
            <w:left w:val="none" w:sz="0" w:space="0" w:color="auto"/>
            <w:bottom w:val="none" w:sz="0" w:space="0" w:color="auto"/>
            <w:right w:val="none" w:sz="0" w:space="0" w:color="auto"/>
          </w:divBdr>
          <w:divsChild>
            <w:div w:id="1457866055">
              <w:marLeft w:val="0"/>
              <w:marRight w:val="60"/>
              <w:marTop w:val="0"/>
              <w:marBottom w:val="0"/>
              <w:divBdr>
                <w:top w:val="none" w:sz="0" w:space="0" w:color="auto"/>
                <w:left w:val="none" w:sz="0" w:space="0" w:color="auto"/>
                <w:bottom w:val="none" w:sz="0" w:space="0" w:color="auto"/>
                <w:right w:val="none" w:sz="0" w:space="0" w:color="auto"/>
              </w:divBdr>
              <w:divsChild>
                <w:div w:id="914126704">
                  <w:marLeft w:val="0"/>
                  <w:marRight w:val="0"/>
                  <w:marTop w:val="0"/>
                  <w:marBottom w:val="120"/>
                  <w:divBdr>
                    <w:top w:val="single" w:sz="6" w:space="0" w:color="C0C0C0"/>
                    <w:left w:val="single" w:sz="6" w:space="0" w:color="D9D9D9"/>
                    <w:bottom w:val="single" w:sz="6" w:space="0" w:color="D9D9D9"/>
                    <w:right w:val="single" w:sz="6" w:space="0" w:color="D9D9D9"/>
                  </w:divBdr>
                  <w:divsChild>
                    <w:div w:id="248152037">
                      <w:marLeft w:val="0"/>
                      <w:marRight w:val="0"/>
                      <w:marTop w:val="0"/>
                      <w:marBottom w:val="0"/>
                      <w:divBdr>
                        <w:top w:val="none" w:sz="0" w:space="0" w:color="auto"/>
                        <w:left w:val="none" w:sz="0" w:space="0" w:color="auto"/>
                        <w:bottom w:val="none" w:sz="0" w:space="0" w:color="auto"/>
                        <w:right w:val="none" w:sz="0" w:space="0" w:color="auto"/>
                      </w:divBdr>
                    </w:div>
                    <w:div w:id="763495182">
                      <w:marLeft w:val="0"/>
                      <w:marRight w:val="0"/>
                      <w:marTop w:val="0"/>
                      <w:marBottom w:val="0"/>
                      <w:divBdr>
                        <w:top w:val="none" w:sz="0" w:space="0" w:color="auto"/>
                        <w:left w:val="none" w:sz="0" w:space="0" w:color="auto"/>
                        <w:bottom w:val="none" w:sz="0" w:space="0" w:color="auto"/>
                        <w:right w:val="none" w:sz="0" w:space="0" w:color="auto"/>
                      </w:divBdr>
                    </w:div>
                  </w:divsChild>
                </w:div>
                <w:div w:id="49329990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89074062">
          <w:marLeft w:val="0"/>
          <w:marRight w:val="0"/>
          <w:marTop w:val="0"/>
          <w:marBottom w:val="0"/>
          <w:divBdr>
            <w:top w:val="none" w:sz="0" w:space="0" w:color="auto"/>
            <w:left w:val="none" w:sz="0" w:space="0" w:color="auto"/>
            <w:bottom w:val="none" w:sz="0" w:space="0" w:color="auto"/>
            <w:right w:val="none" w:sz="0" w:space="0" w:color="auto"/>
          </w:divBdr>
          <w:divsChild>
            <w:div w:id="1573589103">
              <w:marLeft w:val="60"/>
              <w:marRight w:val="0"/>
              <w:marTop w:val="0"/>
              <w:marBottom w:val="0"/>
              <w:divBdr>
                <w:top w:val="none" w:sz="0" w:space="0" w:color="auto"/>
                <w:left w:val="none" w:sz="0" w:space="0" w:color="auto"/>
                <w:bottom w:val="none" w:sz="0" w:space="0" w:color="auto"/>
                <w:right w:val="none" w:sz="0" w:space="0" w:color="auto"/>
              </w:divBdr>
              <w:divsChild>
                <w:div w:id="1507869082">
                  <w:marLeft w:val="0"/>
                  <w:marRight w:val="0"/>
                  <w:marTop w:val="0"/>
                  <w:marBottom w:val="0"/>
                  <w:divBdr>
                    <w:top w:val="none" w:sz="0" w:space="0" w:color="auto"/>
                    <w:left w:val="none" w:sz="0" w:space="0" w:color="auto"/>
                    <w:bottom w:val="none" w:sz="0" w:space="0" w:color="auto"/>
                    <w:right w:val="none" w:sz="0" w:space="0" w:color="auto"/>
                  </w:divBdr>
                  <w:divsChild>
                    <w:div w:id="837305494">
                      <w:marLeft w:val="0"/>
                      <w:marRight w:val="0"/>
                      <w:marTop w:val="0"/>
                      <w:marBottom w:val="120"/>
                      <w:divBdr>
                        <w:top w:val="single" w:sz="6" w:space="0" w:color="F5F5F5"/>
                        <w:left w:val="single" w:sz="6" w:space="0" w:color="F5F5F5"/>
                        <w:bottom w:val="single" w:sz="6" w:space="0" w:color="F5F5F5"/>
                        <w:right w:val="single" w:sz="6" w:space="0" w:color="F5F5F5"/>
                      </w:divBdr>
                      <w:divsChild>
                        <w:div w:id="1338998387">
                          <w:marLeft w:val="0"/>
                          <w:marRight w:val="0"/>
                          <w:marTop w:val="0"/>
                          <w:marBottom w:val="0"/>
                          <w:divBdr>
                            <w:top w:val="none" w:sz="0" w:space="0" w:color="auto"/>
                            <w:left w:val="none" w:sz="0" w:space="0" w:color="auto"/>
                            <w:bottom w:val="none" w:sz="0" w:space="0" w:color="auto"/>
                            <w:right w:val="none" w:sz="0" w:space="0" w:color="auto"/>
                          </w:divBdr>
                          <w:divsChild>
                            <w:div w:id="2994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muka.shengelia@atsu.edu.ge"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2C251-E632-4C47-AAF6-B4AE276C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29</Pages>
  <Words>5632</Words>
  <Characters>32106</Characters>
  <Application>Microsoft Office Word</Application>
  <DocSecurity>0</DocSecurity>
  <Lines>267</Lines>
  <Paragraphs>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134</cp:revision>
  <dcterms:created xsi:type="dcterms:W3CDTF">2018-02-12T10:29:00Z</dcterms:created>
  <dcterms:modified xsi:type="dcterms:W3CDTF">2018-03-13T13:36:00Z</dcterms:modified>
</cp:coreProperties>
</file>